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5496" w:rsidRPr="007818DB" w:rsidRDefault="00EB1EC5" w:rsidP="00D36011">
      <w:pPr>
        <w:rPr>
          <w:rFonts w:ascii="Arial" w:hAnsi="Arial"/>
          <w:sz w:val="22"/>
          <w:szCs w:val="22"/>
        </w:rPr>
      </w:pPr>
      <w:r w:rsidRPr="007818DB">
        <w:rPr>
          <w:rFonts w:ascii="Arial" w:hAnsi="Arial"/>
          <w:sz w:val="22"/>
          <w:szCs w:val="22"/>
        </w:rPr>
        <w:t>PRESSEINFORMATION</w:t>
      </w:r>
    </w:p>
    <w:p w:rsidR="00EB1EC5" w:rsidRPr="00267B88" w:rsidRDefault="00267B88">
      <w:pPr>
        <w:rPr>
          <w:rFonts w:ascii="Arial" w:hAnsi="Arial"/>
          <w:sz w:val="22"/>
          <w:szCs w:val="22"/>
        </w:rPr>
      </w:pPr>
      <w:r w:rsidRPr="00267B88">
        <w:rPr>
          <w:rFonts w:ascii="Arial" w:hAnsi="Arial"/>
          <w:sz w:val="22"/>
          <w:szCs w:val="22"/>
        </w:rPr>
        <w:t>06</w:t>
      </w:r>
      <w:r w:rsidR="005F1DC7" w:rsidRPr="00267B88">
        <w:rPr>
          <w:rFonts w:ascii="Arial" w:hAnsi="Arial"/>
          <w:sz w:val="22"/>
          <w:szCs w:val="22"/>
        </w:rPr>
        <w:t>.10</w:t>
      </w:r>
      <w:r w:rsidR="00EB1EC5" w:rsidRPr="00267B88">
        <w:rPr>
          <w:rFonts w:ascii="Arial" w:hAnsi="Arial"/>
          <w:sz w:val="22"/>
          <w:szCs w:val="22"/>
        </w:rPr>
        <w:t>.2016</w:t>
      </w:r>
    </w:p>
    <w:p w:rsidR="006F3926" w:rsidRPr="00B01A7E" w:rsidRDefault="006F3926" w:rsidP="006F3926">
      <w:pPr>
        <w:widowControl w:val="0"/>
        <w:autoSpaceDE w:val="0"/>
        <w:autoSpaceDN w:val="0"/>
        <w:adjustRightInd w:val="0"/>
        <w:rPr>
          <w:rFonts w:ascii="Helvetica" w:hAnsi="Helvetica" w:cs="Helvetica"/>
        </w:rPr>
      </w:pPr>
    </w:p>
    <w:p w:rsidR="00B559CC" w:rsidRPr="00F24149" w:rsidRDefault="00B559CC" w:rsidP="004E55E6">
      <w:pPr>
        <w:rPr>
          <w:rFonts w:ascii="Arial" w:hAnsi="Arial"/>
          <w:b/>
          <w:sz w:val="28"/>
          <w:szCs w:val="28"/>
        </w:rPr>
      </w:pPr>
      <w:r w:rsidRPr="00F24149">
        <w:rPr>
          <w:rFonts w:ascii="Arial" w:hAnsi="Arial"/>
          <w:b/>
          <w:sz w:val="28"/>
          <w:szCs w:val="28"/>
        </w:rPr>
        <w:t>Menschen vor Vibrationen technischer Geräte schützen</w:t>
      </w:r>
    </w:p>
    <w:p w:rsidR="004E55E6" w:rsidRPr="00B01A7E" w:rsidRDefault="004E55E6" w:rsidP="004E55E6">
      <w:pPr>
        <w:rPr>
          <w:rFonts w:ascii="Arial" w:hAnsi="Arial"/>
          <w:b/>
          <w:sz w:val="28"/>
          <w:szCs w:val="28"/>
        </w:rPr>
      </w:pPr>
      <w:r w:rsidRPr="00B01A7E">
        <w:rPr>
          <w:rFonts w:ascii="Arial" w:hAnsi="Arial"/>
          <w:b/>
          <w:sz w:val="22"/>
          <w:szCs w:val="22"/>
        </w:rPr>
        <w:t xml:space="preserve">Getzner stellt neue Lösungen </w:t>
      </w:r>
      <w:r w:rsidRPr="00B01A7E">
        <w:rPr>
          <w:rFonts w:ascii="Arial" w:hAnsi="Arial" w:cs="Arial"/>
          <w:b/>
          <w:sz w:val="22"/>
          <w:szCs w:val="22"/>
        </w:rPr>
        <w:t xml:space="preserve">gegen Lärm und </w:t>
      </w:r>
      <w:r w:rsidR="002918B4" w:rsidRPr="00B01A7E">
        <w:rPr>
          <w:rFonts w:ascii="Arial" w:hAnsi="Arial" w:cs="Arial"/>
          <w:b/>
          <w:sz w:val="22"/>
          <w:szCs w:val="22"/>
        </w:rPr>
        <w:t>Erschütterungen</w:t>
      </w:r>
      <w:r w:rsidR="00B559CC" w:rsidRPr="00B01A7E">
        <w:rPr>
          <w:rFonts w:ascii="Arial" w:hAnsi="Arial" w:cs="Arial"/>
          <w:b/>
          <w:sz w:val="22"/>
          <w:szCs w:val="22"/>
        </w:rPr>
        <w:t xml:space="preserve"> in </w:t>
      </w:r>
      <w:r w:rsidR="00B559CC" w:rsidRPr="00F24149">
        <w:rPr>
          <w:rFonts w:ascii="Arial" w:hAnsi="Arial" w:cs="Arial"/>
          <w:b/>
          <w:sz w:val="22"/>
          <w:szCs w:val="22"/>
        </w:rPr>
        <w:t>der TGA</w:t>
      </w:r>
      <w:r w:rsidRPr="00F24149">
        <w:rPr>
          <w:rFonts w:ascii="Arial" w:hAnsi="Arial"/>
          <w:b/>
          <w:sz w:val="22"/>
          <w:szCs w:val="22"/>
        </w:rPr>
        <w:t xml:space="preserve"> </w:t>
      </w:r>
      <w:r w:rsidRPr="00B01A7E">
        <w:rPr>
          <w:rFonts w:ascii="Arial" w:hAnsi="Arial"/>
          <w:b/>
          <w:sz w:val="22"/>
          <w:szCs w:val="22"/>
        </w:rPr>
        <w:t>vor</w:t>
      </w:r>
    </w:p>
    <w:p w:rsidR="00B2312B" w:rsidRPr="00B01A7E" w:rsidRDefault="00B2312B" w:rsidP="00A83464">
      <w:pPr>
        <w:rPr>
          <w:rFonts w:ascii="Arial" w:hAnsi="Arial"/>
          <w:b/>
          <w:sz w:val="28"/>
          <w:szCs w:val="28"/>
        </w:rPr>
      </w:pPr>
    </w:p>
    <w:p w:rsidR="004C4ABD" w:rsidRPr="00B01A7E" w:rsidRDefault="004C4ABD" w:rsidP="00264616">
      <w:pPr>
        <w:widowControl w:val="0"/>
        <w:autoSpaceDE w:val="0"/>
        <w:autoSpaceDN w:val="0"/>
        <w:adjustRightInd w:val="0"/>
        <w:rPr>
          <w:rFonts w:ascii="Arial" w:hAnsi="Arial" w:cs="Arial"/>
          <w:sz w:val="22"/>
          <w:szCs w:val="22"/>
        </w:rPr>
      </w:pPr>
      <w:r w:rsidRPr="00B01A7E">
        <w:rPr>
          <w:rFonts w:ascii="Arial" w:hAnsi="Arial"/>
          <w:b/>
          <w:sz w:val="22"/>
          <w:szCs w:val="22"/>
        </w:rPr>
        <w:t xml:space="preserve">Bürs (AT), </w:t>
      </w:r>
      <w:r w:rsidR="004E55E6" w:rsidRPr="00B01A7E">
        <w:rPr>
          <w:rFonts w:ascii="Arial" w:hAnsi="Arial"/>
          <w:b/>
          <w:sz w:val="22"/>
          <w:szCs w:val="22"/>
        </w:rPr>
        <w:t xml:space="preserve">Nürnberg </w:t>
      </w:r>
      <w:r w:rsidRPr="00B01A7E">
        <w:rPr>
          <w:rFonts w:ascii="Arial" w:hAnsi="Arial"/>
          <w:b/>
          <w:sz w:val="22"/>
          <w:szCs w:val="22"/>
        </w:rPr>
        <w:t xml:space="preserve">(DE). Getzner </w:t>
      </w:r>
      <w:r w:rsidR="004E55E6" w:rsidRPr="00B01A7E">
        <w:rPr>
          <w:rFonts w:ascii="Arial" w:hAnsi="Arial"/>
          <w:b/>
          <w:sz w:val="22"/>
          <w:szCs w:val="22"/>
        </w:rPr>
        <w:t>widme</w:t>
      </w:r>
      <w:r w:rsidR="00BB2D21" w:rsidRPr="00B01A7E">
        <w:rPr>
          <w:rFonts w:ascii="Arial" w:hAnsi="Arial"/>
          <w:b/>
          <w:sz w:val="22"/>
          <w:szCs w:val="22"/>
        </w:rPr>
        <w:t>t</w:t>
      </w:r>
      <w:r w:rsidR="004E55E6" w:rsidRPr="00B01A7E">
        <w:rPr>
          <w:rFonts w:ascii="Arial" w:hAnsi="Arial"/>
          <w:b/>
          <w:sz w:val="22"/>
          <w:szCs w:val="22"/>
        </w:rPr>
        <w:t xml:space="preserve"> sich</w:t>
      </w:r>
      <w:r w:rsidRPr="00B01A7E">
        <w:rPr>
          <w:rFonts w:ascii="Arial" w:hAnsi="Arial"/>
          <w:b/>
          <w:sz w:val="22"/>
          <w:szCs w:val="22"/>
        </w:rPr>
        <w:t xml:space="preserve"> </w:t>
      </w:r>
      <w:r w:rsidR="004E55E6" w:rsidRPr="00B01A7E">
        <w:rPr>
          <w:rFonts w:ascii="Arial" w:hAnsi="Arial"/>
          <w:b/>
          <w:sz w:val="22"/>
          <w:szCs w:val="22"/>
        </w:rPr>
        <w:t xml:space="preserve">auf der Chillventa 2016 </w:t>
      </w:r>
      <w:r w:rsidRPr="00B01A7E">
        <w:rPr>
          <w:rFonts w:ascii="Arial" w:hAnsi="Arial"/>
          <w:b/>
          <w:sz w:val="22"/>
          <w:szCs w:val="22"/>
        </w:rPr>
        <w:t xml:space="preserve">in </w:t>
      </w:r>
      <w:r w:rsidR="004E55E6" w:rsidRPr="00B01A7E">
        <w:rPr>
          <w:rFonts w:ascii="Arial" w:hAnsi="Arial"/>
          <w:b/>
          <w:sz w:val="22"/>
          <w:szCs w:val="22"/>
        </w:rPr>
        <w:t xml:space="preserve">Nürnberg </w:t>
      </w:r>
      <w:r w:rsidR="002918B4" w:rsidRPr="00B01A7E">
        <w:rPr>
          <w:rFonts w:ascii="Arial" w:hAnsi="Arial"/>
          <w:b/>
          <w:sz w:val="22"/>
          <w:szCs w:val="22"/>
        </w:rPr>
        <w:t xml:space="preserve">einer allgegenwärtigen Problematik: den Vibrationen und dem Lärm, verursacht durch technische Geräte in Gebäuden. Das Unternehmen präsentiert mehrere neue </w:t>
      </w:r>
      <w:r w:rsidR="00C65ED7" w:rsidRPr="00F24149">
        <w:rPr>
          <w:rFonts w:ascii="Arial" w:hAnsi="Arial"/>
          <w:b/>
          <w:sz w:val="22"/>
          <w:szCs w:val="22"/>
        </w:rPr>
        <w:t>Antivibrations</w:t>
      </w:r>
      <w:r w:rsidR="00BB2D21" w:rsidRPr="00F24149">
        <w:rPr>
          <w:rFonts w:ascii="Arial" w:hAnsi="Arial"/>
          <w:b/>
          <w:sz w:val="22"/>
          <w:szCs w:val="22"/>
        </w:rPr>
        <w:t>p</w:t>
      </w:r>
      <w:r w:rsidR="00C65ED7" w:rsidRPr="00F24149">
        <w:rPr>
          <w:rFonts w:ascii="Arial" w:hAnsi="Arial"/>
          <w:b/>
          <w:sz w:val="22"/>
          <w:szCs w:val="22"/>
        </w:rPr>
        <w:t xml:space="preserve">rodukte </w:t>
      </w:r>
      <w:r w:rsidR="002918B4" w:rsidRPr="00B01A7E">
        <w:rPr>
          <w:rFonts w:ascii="Arial" w:hAnsi="Arial"/>
          <w:b/>
          <w:sz w:val="22"/>
          <w:szCs w:val="22"/>
        </w:rPr>
        <w:t>als Abhilfe.</w:t>
      </w:r>
    </w:p>
    <w:p w:rsidR="00264616" w:rsidRPr="00B01A7E" w:rsidRDefault="00264616" w:rsidP="00264616">
      <w:pPr>
        <w:rPr>
          <w:rFonts w:ascii="Arial" w:hAnsi="Arial" w:cs="Arial"/>
          <w:sz w:val="20"/>
          <w:szCs w:val="20"/>
        </w:rPr>
      </w:pPr>
    </w:p>
    <w:p w:rsidR="009B4B8E" w:rsidRPr="00B01A7E" w:rsidRDefault="00EA3B33" w:rsidP="009B4B8E">
      <w:pPr>
        <w:widowControl w:val="0"/>
        <w:autoSpaceDE w:val="0"/>
        <w:autoSpaceDN w:val="0"/>
        <w:adjustRightInd w:val="0"/>
        <w:rPr>
          <w:rFonts w:ascii="Arial" w:hAnsi="Arial" w:cs="Arial"/>
          <w:sz w:val="22"/>
          <w:szCs w:val="22"/>
        </w:rPr>
      </w:pPr>
      <w:r w:rsidRPr="00B01A7E">
        <w:rPr>
          <w:rFonts w:ascii="Arial" w:hAnsi="Arial" w:cs="Arial"/>
          <w:sz w:val="22"/>
          <w:szCs w:val="22"/>
        </w:rPr>
        <w:t>Vibrationen</w:t>
      </w:r>
      <w:r w:rsidR="002918B4" w:rsidRPr="00B01A7E">
        <w:rPr>
          <w:rFonts w:ascii="Arial" w:hAnsi="Arial" w:cs="Arial"/>
          <w:sz w:val="22"/>
          <w:szCs w:val="22"/>
        </w:rPr>
        <w:t xml:space="preserve"> </w:t>
      </w:r>
      <w:r w:rsidRPr="00B01A7E">
        <w:rPr>
          <w:rFonts w:ascii="Arial" w:hAnsi="Arial" w:cs="Arial"/>
          <w:sz w:val="22"/>
          <w:szCs w:val="22"/>
        </w:rPr>
        <w:t xml:space="preserve">in Gebäuden </w:t>
      </w:r>
      <w:r w:rsidR="002918B4" w:rsidRPr="00B01A7E">
        <w:rPr>
          <w:rFonts w:ascii="Arial" w:hAnsi="Arial" w:cs="Arial"/>
          <w:sz w:val="22"/>
          <w:szCs w:val="22"/>
        </w:rPr>
        <w:t>können sich anhaltend negativ auf die Gesundheit und das Wohlbefinden des Menschen</w:t>
      </w:r>
      <w:r w:rsidRPr="00B01A7E">
        <w:rPr>
          <w:rFonts w:ascii="Arial" w:hAnsi="Arial" w:cs="Arial"/>
          <w:sz w:val="22"/>
          <w:szCs w:val="22"/>
        </w:rPr>
        <w:t xml:space="preserve">, aber auch auf </w:t>
      </w:r>
      <w:r w:rsidR="00B559CC" w:rsidRPr="00B01A7E">
        <w:rPr>
          <w:rFonts w:ascii="Arial" w:hAnsi="Arial" w:cs="Arial"/>
          <w:sz w:val="22"/>
          <w:szCs w:val="22"/>
        </w:rPr>
        <w:t xml:space="preserve">sensible </w:t>
      </w:r>
      <w:r w:rsidRPr="00B01A7E">
        <w:rPr>
          <w:rFonts w:ascii="Arial" w:hAnsi="Arial" w:cs="Arial"/>
          <w:sz w:val="22"/>
          <w:szCs w:val="22"/>
        </w:rPr>
        <w:t>Geräte und ihr Umfeld</w:t>
      </w:r>
      <w:r w:rsidR="002918B4" w:rsidRPr="00B01A7E">
        <w:rPr>
          <w:rFonts w:ascii="Arial" w:hAnsi="Arial" w:cs="Arial"/>
          <w:sz w:val="22"/>
          <w:szCs w:val="22"/>
        </w:rPr>
        <w:t xml:space="preserve"> auswirken.</w:t>
      </w:r>
      <w:r w:rsidR="009B4B8E" w:rsidRPr="00B01A7E">
        <w:rPr>
          <w:rFonts w:ascii="Arial" w:hAnsi="Arial" w:cs="Arial"/>
          <w:sz w:val="22"/>
          <w:szCs w:val="22"/>
        </w:rPr>
        <w:t xml:space="preserve"> Deshalb </w:t>
      </w:r>
      <w:r w:rsidRPr="00B01A7E">
        <w:rPr>
          <w:rFonts w:ascii="Arial" w:hAnsi="Arial" w:cs="Arial"/>
          <w:sz w:val="22"/>
          <w:szCs w:val="22"/>
        </w:rPr>
        <w:t>präsentiert</w:t>
      </w:r>
      <w:r w:rsidR="009B4B8E" w:rsidRPr="00B01A7E">
        <w:rPr>
          <w:rFonts w:ascii="Arial" w:hAnsi="Arial" w:cs="Arial"/>
          <w:sz w:val="22"/>
          <w:szCs w:val="22"/>
        </w:rPr>
        <w:t xml:space="preserve"> Getzner auf der Chillventa, </w:t>
      </w:r>
      <w:r w:rsidRPr="00B01A7E">
        <w:rPr>
          <w:rFonts w:ascii="Arial" w:hAnsi="Arial" w:cs="Arial"/>
          <w:sz w:val="22"/>
          <w:szCs w:val="22"/>
        </w:rPr>
        <w:t xml:space="preserve">der Messe für Kältetechnik, Wärmepumpen und Lüftung </w:t>
      </w:r>
      <w:r w:rsidR="009B4B8E" w:rsidRPr="00B01A7E">
        <w:rPr>
          <w:rFonts w:ascii="Arial" w:hAnsi="Arial" w:cs="Arial"/>
          <w:sz w:val="22"/>
          <w:szCs w:val="22"/>
        </w:rPr>
        <w:t>vom 11. – 13. Oktober 2016 in Nürnberg</w:t>
      </w:r>
      <w:r w:rsidRPr="00B01A7E">
        <w:rPr>
          <w:rFonts w:ascii="Arial" w:hAnsi="Arial" w:cs="Arial"/>
          <w:sz w:val="22"/>
          <w:szCs w:val="22"/>
        </w:rPr>
        <w:t>,</w:t>
      </w:r>
      <w:r w:rsidR="009B4B8E" w:rsidRPr="00B01A7E">
        <w:rPr>
          <w:rFonts w:ascii="Arial" w:hAnsi="Arial" w:cs="Arial"/>
          <w:sz w:val="22"/>
          <w:szCs w:val="22"/>
        </w:rPr>
        <w:t xml:space="preserve"> </w:t>
      </w:r>
      <w:r w:rsidRPr="00B01A7E">
        <w:rPr>
          <w:rFonts w:ascii="Arial" w:hAnsi="Arial" w:cs="Arial"/>
          <w:sz w:val="22"/>
          <w:szCs w:val="22"/>
        </w:rPr>
        <w:t xml:space="preserve">die neuesten Schwingungsschutzlösungen für technische Geräte. </w:t>
      </w:r>
    </w:p>
    <w:p w:rsidR="004C4ABD" w:rsidRPr="00B01A7E" w:rsidRDefault="004C4ABD" w:rsidP="005F1DC7">
      <w:pPr>
        <w:widowControl w:val="0"/>
        <w:autoSpaceDE w:val="0"/>
        <w:autoSpaceDN w:val="0"/>
        <w:adjustRightInd w:val="0"/>
        <w:rPr>
          <w:rFonts w:ascii="Arial" w:hAnsi="Arial" w:cs="Arial"/>
          <w:sz w:val="20"/>
          <w:szCs w:val="20"/>
        </w:rPr>
      </w:pPr>
    </w:p>
    <w:p w:rsidR="002918B4" w:rsidRPr="00B01A7E" w:rsidRDefault="004E7749" w:rsidP="005F1DC7">
      <w:pPr>
        <w:widowControl w:val="0"/>
        <w:autoSpaceDE w:val="0"/>
        <w:autoSpaceDN w:val="0"/>
        <w:adjustRightInd w:val="0"/>
        <w:rPr>
          <w:rFonts w:ascii="Arial" w:hAnsi="Arial"/>
          <w:b/>
          <w:sz w:val="22"/>
          <w:szCs w:val="22"/>
        </w:rPr>
      </w:pPr>
      <w:r w:rsidRPr="00B01A7E">
        <w:rPr>
          <w:rFonts w:ascii="Arial" w:hAnsi="Arial"/>
          <w:b/>
          <w:sz w:val="22"/>
          <w:szCs w:val="22"/>
        </w:rPr>
        <w:t>Isotop®</w:t>
      </w:r>
      <w:r w:rsidR="0016743C">
        <w:rPr>
          <w:rFonts w:ascii="Arial" w:hAnsi="Arial"/>
          <w:b/>
          <w:sz w:val="22"/>
          <w:szCs w:val="22"/>
        </w:rPr>
        <w:t>-</w:t>
      </w:r>
      <w:r w:rsidR="00F24149">
        <w:rPr>
          <w:rFonts w:ascii="Arial" w:hAnsi="Arial"/>
          <w:b/>
          <w:sz w:val="22"/>
          <w:szCs w:val="22"/>
        </w:rPr>
        <w:t>Elemente</w:t>
      </w:r>
      <w:r w:rsidR="00540FA4" w:rsidRPr="00B01A7E">
        <w:rPr>
          <w:rFonts w:ascii="Arial" w:hAnsi="Arial"/>
          <w:b/>
          <w:sz w:val="22"/>
          <w:szCs w:val="22"/>
        </w:rPr>
        <w:t xml:space="preserve"> gegen Lärm und Erschütterungen</w:t>
      </w:r>
    </w:p>
    <w:p w:rsidR="00B559CC" w:rsidRPr="00B01A7E" w:rsidRDefault="00540FA4" w:rsidP="00540FA4">
      <w:pPr>
        <w:widowControl w:val="0"/>
        <w:autoSpaceDE w:val="0"/>
        <w:autoSpaceDN w:val="0"/>
        <w:adjustRightInd w:val="0"/>
        <w:rPr>
          <w:rFonts w:ascii="Arial" w:hAnsi="Arial" w:cs="Arial"/>
          <w:sz w:val="22"/>
          <w:szCs w:val="22"/>
        </w:rPr>
      </w:pPr>
      <w:r w:rsidRPr="00B01A7E">
        <w:rPr>
          <w:rFonts w:ascii="Arial" w:hAnsi="Arial" w:cs="Arial"/>
          <w:sz w:val="22"/>
          <w:szCs w:val="22"/>
        </w:rPr>
        <w:t xml:space="preserve">Der Schwingungsschutzspezialist Getzner entwickelt seit über 45 Jahren Lösungen zur Minimierung von Schwingungen und Körperschall – für die technische Gebäudeausrüstung ebenso wie für das Bauwesen und die Industrie. Auf der diesjährigen Chillventa stellt Getzner </w:t>
      </w:r>
      <w:r w:rsidR="00404FEE">
        <w:rPr>
          <w:rFonts w:ascii="Arial" w:hAnsi="Arial" w:cs="Arial"/>
          <w:sz w:val="22"/>
          <w:szCs w:val="22"/>
        </w:rPr>
        <w:t>zwei</w:t>
      </w:r>
      <w:r w:rsidR="00404FEE" w:rsidRPr="00F24149">
        <w:rPr>
          <w:rFonts w:ascii="Arial" w:hAnsi="Arial" w:cs="Arial"/>
          <w:sz w:val="22"/>
          <w:szCs w:val="22"/>
        </w:rPr>
        <w:t xml:space="preserve"> </w:t>
      </w:r>
      <w:r w:rsidR="00524FBB" w:rsidRPr="00B01A7E">
        <w:rPr>
          <w:rFonts w:ascii="Arial" w:hAnsi="Arial" w:cs="Arial"/>
          <w:sz w:val="22"/>
          <w:szCs w:val="22"/>
        </w:rPr>
        <w:t>neue Lösungen vor</w:t>
      </w:r>
      <w:r w:rsidRPr="00B01A7E">
        <w:rPr>
          <w:rFonts w:ascii="Arial" w:hAnsi="Arial" w:cs="Arial"/>
          <w:sz w:val="22"/>
          <w:szCs w:val="22"/>
        </w:rPr>
        <w:t xml:space="preserve">: </w:t>
      </w:r>
      <w:r w:rsidR="00B559CC" w:rsidRPr="00F24149">
        <w:rPr>
          <w:rFonts w:ascii="Arial" w:hAnsi="Arial" w:cs="Arial"/>
          <w:sz w:val="22"/>
          <w:szCs w:val="22"/>
        </w:rPr>
        <w:t xml:space="preserve">das </w:t>
      </w:r>
      <w:r w:rsidRPr="00B01A7E">
        <w:rPr>
          <w:rFonts w:ascii="Arial" w:hAnsi="Arial" w:cs="Arial"/>
          <w:sz w:val="22"/>
          <w:szCs w:val="22"/>
        </w:rPr>
        <w:t xml:space="preserve">MSN-DAMP, das sich vor allem als Schwingungsschutz für kompakte Geräte und kleinere Aggregate eignet, und </w:t>
      </w:r>
      <w:r w:rsidR="00CD637F" w:rsidRPr="00B01A7E">
        <w:rPr>
          <w:rFonts w:ascii="Arial" w:hAnsi="Arial" w:cs="Arial"/>
          <w:sz w:val="22"/>
          <w:szCs w:val="22"/>
        </w:rPr>
        <w:t xml:space="preserve">das kompakte Isotop® DZE Mini, das </w:t>
      </w:r>
      <w:r w:rsidR="00787619" w:rsidRPr="00B01A7E">
        <w:rPr>
          <w:rFonts w:ascii="Arial" w:hAnsi="Arial" w:cs="Arial"/>
          <w:sz w:val="22"/>
          <w:szCs w:val="22"/>
        </w:rPr>
        <w:t>sowohl auf Druck als auch auf Zug belastbar</w:t>
      </w:r>
      <w:r w:rsidR="00B559CC" w:rsidRPr="00B01A7E">
        <w:rPr>
          <w:rFonts w:ascii="Arial" w:hAnsi="Arial" w:cs="Arial"/>
          <w:sz w:val="22"/>
          <w:szCs w:val="22"/>
        </w:rPr>
        <w:t xml:space="preserve"> </w:t>
      </w:r>
      <w:r w:rsidR="00B559CC" w:rsidRPr="00F24149">
        <w:rPr>
          <w:rFonts w:ascii="Arial" w:hAnsi="Arial" w:cs="Arial"/>
          <w:sz w:val="22"/>
          <w:szCs w:val="22"/>
        </w:rPr>
        <w:t>und abrissicher</w:t>
      </w:r>
      <w:r w:rsidR="00787619" w:rsidRPr="00F24149">
        <w:rPr>
          <w:rFonts w:ascii="Arial" w:hAnsi="Arial" w:cs="Arial"/>
          <w:sz w:val="22"/>
          <w:szCs w:val="22"/>
        </w:rPr>
        <w:t xml:space="preserve"> </w:t>
      </w:r>
      <w:r w:rsidR="00787619" w:rsidRPr="00B01A7E">
        <w:rPr>
          <w:rFonts w:ascii="Arial" w:hAnsi="Arial" w:cs="Arial"/>
          <w:sz w:val="22"/>
          <w:szCs w:val="22"/>
        </w:rPr>
        <w:t>ist</w:t>
      </w:r>
      <w:r w:rsidR="00CD637F" w:rsidRPr="00B01A7E">
        <w:rPr>
          <w:rFonts w:ascii="Arial" w:hAnsi="Arial" w:cs="Arial"/>
          <w:sz w:val="22"/>
          <w:szCs w:val="22"/>
        </w:rPr>
        <w:t>.</w:t>
      </w:r>
      <w:r w:rsidR="00E21C0A" w:rsidRPr="00B01A7E">
        <w:rPr>
          <w:rFonts w:ascii="Arial" w:hAnsi="Arial" w:cs="Arial"/>
          <w:sz w:val="22"/>
          <w:szCs w:val="22"/>
        </w:rPr>
        <w:t xml:space="preserve"> </w:t>
      </w:r>
    </w:p>
    <w:p w:rsidR="008A7008" w:rsidRPr="00B01A7E" w:rsidRDefault="00E21C0A" w:rsidP="00540FA4">
      <w:pPr>
        <w:widowControl w:val="0"/>
        <w:autoSpaceDE w:val="0"/>
        <w:autoSpaceDN w:val="0"/>
        <w:adjustRightInd w:val="0"/>
        <w:rPr>
          <w:rFonts w:ascii="Arial" w:hAnsi="Arial" w:cs="Arial"/>
          <w:sz w:val="22"/>
          <w:szCs w:val="22"/>
        </w:rPr>
      </w:pPr>
      <w:r w:rsidRPr="00B01A7E">
        <w:rPr>
          <w:rFonts w:ascii="Arial" w:hAnsi="Arial" w:cs="Arial"/>
          <w:sz w:val="22"/>
          <w:szCs w:val="22"/>
        </w:rPr>
        <w:t>„</w:t>
      </w:r>
      <w:r w:rsidR="006153F1" w:rsidRPr="00B01A7E">
        <w:rPr>
          <w:rFonts w:ascii="Arial" w:hAnsi="Arial" w:cs="Arial"/>
          <w:sz w:val="22"/>
          <w:szCs w:val="22"/>
        </w:rPr>
        <w:t xml:space="preserve">Das </w:t>
      </w:r>
      <w:r w:rsidR="00963F49" w:rsidRPr="00B01A7E">
        <w:rPr>
          <w:rFonts w:ascii="Arial" w:hAnsi="Arial" w:cs="Arial"/>
          <w:sz w:val="22"/>
          <w:szCs w:val="22"/>
        </w:rPr>
        <w:t xml:space="preserve">verschraubbare </w:t>
      </w:r>
      <w:r w:rsidRPr="00B01A7E">
        <w:rPr>
          <w:rFonts w:ascii="Arial" w:hAnsi="Arial" w:cs="Arial"/>
          <w:sz w:val="22"/>
          <w:szCs w:val="22"/>
        </w:rPr>
        <w:t>Isotop® MSN-DAMP</w:t>
      </w:r>
      <w:r w:rsidR="000565C9" w:rsidRPr="00B01A7E">
        <w:rPr>
          <w:rFonts w:ascii="Arial" w:hAnsi="Arial" w:cs="Arial"/>
          <w:sz w:val="22"/>
          <w:szCs w:val="22"/>
        </w:rPr>
        <w:t>-</w:t>
      </w:r>
      <w:r w:rsidR="00963F49" w:rsidRPr="00B01A7E">
        <w:rPr>
          <w:rFonts w:ascii="Arial" w:hAnsi="Arial" w:cs="Arial"/>
          <w:sz w:val="22"/>
          <w:szCs w:val="22"/>
        </w:rPr>
        <w:t xml:space="preserve">Element </w:t>
      </w:r>
      <w:r w:rsidR="006153F1" w:rsidRPr="00B01A7E">
        <w:rPr>
          <w:rFonts w:ascii="Arial" w:hAnsi="Arial" w:cs="Arial"/>
          <w:sz w:val="22"/>
          <w:szCs w:val="22"/>
        </w:rPr>
        <w:t>kombiniert</w:t>
      </w:r>
      <w:r w:rsidRPr="00B01A7E">
        <w:rPr>
          <w:rFonts w:ascii="Arial" w:hAnsi="Arial" w:cs="Arial"/>
          <w:sz w:val="22"/>
          <w:szCs w:val="22"/>
        </w:rPr>
        <w:t xml:space="preserve"> die hervorragenden Materialeigenschaften </w:t>
      </w:r>
      <w:r w:rsidR="00B86616" w:rsidRPr="00B01A7E">
        <w:rPr>
          <w:rFonts w:ascii="Arial" w:hAnsi="Arial" w:cs="Arial"/>
          <w:sz w:val="22"/>
          <w:szCs w:val="22"/>
        </w:rPr>
        <w:t>unserer selbst</w:t>
      </w:r>
      <w:r w:rsidRPr="00B01A7E">
        <w:rPr>
          <w:rFonts w:ascii="Arial" w:hAnsi="Arial" w:cs="Arial"/>
          <w:sz w:val="22"/>
          <w:szCs w:val="22"/>
        </w:rPr>
        <w:t xml:space="preserve"> entwickelten</w:t>
      </w:r>
      <w:r w:rsidR="00B86616" w:rsidRPr="00B01A7E">
        <w:rPr>
          <w:rFonts w:ascii="Arial" w:hAnsi="Arial" w:cs="Arial"/>
          <w:sz w:val="22"/>
          <w:szCs w:val="22"/>
        </w:rPr>
        <w:t xml:space="preserve">, langlebigen </w:t>
      </w:r>
      <w:r w:rsidRPr="00B01A7E">
        <w:rPr>
          <w:rFonts w:ascii="Arial" w:hAnsi="Arial" w:cs="Arial"/>
          <w:sz w:val="22"/>
          <w:szCs w:val="22"/>
        </w:rPr>
        <w:t xml:space="preserve">Werkstoffe Sylomer® und Sylodyn® </w:t>
      </w:r>
      <w:r w:rsidR="003355CC" w:rsidRPr="00B01A7E">
        <w:rPr>
          <w:rFonts w:ascii="Arial" w:hAnsi="Arial" w:cs="Arial"/>
          <w:sz w:val="22"/>
          <w:szCs w:val="22"/>
        </w:rPr>
        <w:t xml:space="preserve">erfolgreich </w:t>
      </w:r>
      <w:r w:rsidRPr="00B01A7E">
        <w:rPr>
          <w:rFonts w:ascii="Arial" w:hAnsi="Arial" w:cs="Arial"/>
          <w:sz w:val="22"/>
          <w:szCs w:val="22"/>
        </w:rPr>
        <w:t>mit den Vorteilen von Stahlfedern</w:t>
      </w:r>
      <w:r w:rsidR="00B86616" w:rsidRPr="00B01A7E">
        <w:rPr>
          <w:rFonts w:ascii="Arial" w:hAnsi="Arial" w:cs="Arial"/>
          <w:sz w:val="22"/>
          <w:szCs w:val="22"/>
        </w:rPr>
        <w:t xml:space="preserve">. </w:t>
      </w:r>
      <w:r w:rsidR="00167283" w:rsidRPr="00B01A7E">
        <w:rPr>
          <w:rFonts w:ascii="Arial" w:hAnsi="Arial" w:cs="Arial"/>
          <w:sz w:val="22"/>
          <w:szCs w:val="22"/>
        </w:rPr>
        <w:t>Das ist</w:t>
      </w:r>
      <w:r w:rsidR="00B86616" w:rsidRPr="00B01A7E">
        <w:rPr>
          <w:rFonts w:ascii="Arial" w:hAnsi="Arial" w:cs="Arial"/>
          <w:sz w:val="22"/>
          <w:szCs w:val="22"/>
        </w:rPr>
        <w:t xml:space="preserve"> einzigarti</w:t>
      </w:r>
      <w:r w:rsidR="00167283" w:rsidRPr="00B01A7E">
        <w:rPr>
          <w:rFonts w:ascii="Arial" w:hAnsi="Arial" w:cs="Arial"/>
          <w:sz w:val="22"/>
          <w:szCs w:val="22"/>
        </w:rPr>
        <w:t>g – und</w:t>
      </w:r>
      <w:r w:rsidR="00B86616" w:rsidRPr="00B01A7E">
        <w:rPr>
          <w:rFonts w:ascii="Arial" w:hAnsi="Arial" w:cs="Arial"/>
          <w:sz w:val="22"/>
          <w:szCs w:val="22"/>
        </w:rPr>
        <w:t xml:space="preserve"> die Tatsache, dass </w:t>
      </w:r>
      <w:r w:rsidR="00167283" w:rsidRPr="00B01A7E">
        <w:rPr>
          <w:rFonts w:ascii="Arial" w:hAnsi="Arial" w:cs="Arial"/>
          <w:sz w:val="22"/>
          <w:szCs w:val="22"/>
        </w:rPr>
        <w:t>es</w:t>
      </w:r>
      <w:r w:rsidR="00B86616" w:rsidRPr="00B01A7E">
        <w:rPr>
          <w:rFonts w:ascii="Arial" w:hAnsi="Arial" w:cs="Arial"/>
          <w:sz w:val="22"/>
          <w:szCs w:val="22"/>
        </w:rPr>
        <w:t xml:space="preserve"> sich </w:t>
      </w:r>
      <w:r w:rsidR="00167283" w:rsidRPr="00B01A7E">
        <w:rPr>
          <w:rFonts w:ascii="Arial" w:hAnsi="Arial" w:cs="Arial"/>
          <w:sz w:val="22"/>
          <w:szCs w:val="22"/>
        </w:rPr>
        <w:t xml:space="preserve">aufgrund der einheitlichen Bauhöhe </w:t>
      </w:r>
      <w:r w:rsidR="00B86616" w:rsidRPr="00B01A7E">
        <w:rPr>
          <w:rFonts w:ascii="Arial" w:hAnsi="Arial" w:cs="Arial"/>
          <w:sz w:val="22"/>
          <w:szCs w:val="22"/>
        </w:rPr>
        <w:t xml:space="preserve">einfach in bestehende Systeme integrieren </w:t>
      </w:r>
      <w:r w:rsidR="006153F1" w:rsidRPr="00B01A7E">
        <w:rPr>
          <w:rFonts w:ascii="Arial" w:hAnsi="Arial" w:cs="Arial"/>
          <w:sz w:val="22"/>
          <w:szCs w:val="22"/>
        </w:rPr>
        <w:t>bzw.</w:t>
      </w:r>
      <w:r w:rsidR="00B86616" w:rsidRPr="00B01A7E">
        <w:rPr>
          <w:rFonts w:ascii="Arial" w:hAnsi="Arial" w:cs="Arial"/>
          <w:sz w:val="22"/>
          <w:szCs w:val="22"/>
        </w:rPr>
        <w:t xml:space="preserve"> leicht austauschen</w:t>
      </w:r>
      <w:r w:rsidR="00167283" w:rsidRPr="00B01A7E">
        <w:rPr>
          <w:rFonts w:ascii="Arial" w:hAnsi="Arial" w:cs="Arial"/>
          <w:sz w:val="22"/>
          <w:szCs w:val="22"/>
        </w:rPr>
        <w:t xml:space="preserve"> lässt, verein</w:t>
      </w:r>
      <w:r w:rsidR="00031F85" w:rsidRPr="00B01A7E">
        <w:rPr>
          <w:rFonts w:ascii="Arial" w:hAnsi="Arial" w:cs="Arial"/>
          <w:sz w:val="22"/>
          <w:szCs w:val="22"/>
        </w:rPr>
        <w:t xml:space="preserve">facht das Handling </w:t>
      </w:r>
      <w:r w:rsidR="005C0D02" w:rsidRPr="00F24149">
        <w:rPr>
          <w:rFonts w:ascii="Arial" w:hAnsi="Arial" w:cs="Arial"/>
          <w:sz w:val="22"/>
          <w:szCs w:val="22"/>
        </w:rPr>
        <w:t>zusätzlich</w:t>
      </w:r>
      <w:r w:rsidR="00031F85" w:rsidRPr="00B01A7E">
        <w:rPr>
          <w:rFonts w:ascii="Arial" w:hAnsi="Arial" w:cs="Arial"/>
          <w:sz w:val="22"/>
          <w:szCs w:val="22"/>
        </w:rPr>
        <w:t xml:space="preserve">“, erläutert </w:t>
      </w:r>
      <w:r w:rsidR="006965E0" w:rsidRPr="00B01A7E">
        <w:rPr>
          <w:rFonts w:ascii="Arial" w:hAnsi="Arial" w:cs="Arial"/>
          <w:sz w:val="22"/>
          <w:szCs w:val="22"/>
        </w:rPr>
        <w:t>Uli Habrom</w:t>
      </w:r>
      <w:r w:rsidR="00031F85" w:rsidRPr="00B01A7E">
        <w:rPr>
          <w:rFonts w:ascii="Arial" w:hAnsi="Arial" w:cs="Arial"/>
          <w:sz w:val="22"/>
          <w:szCs w:val="22"/>
        </w:rPr>
        <w:t xml:space="preserve">, </w:t>
      </w:r>
      <w:r w:rsidR="006965E0" w:rsidRPr="00B01A7E">
        <w:rPr>
          <w:rFonts w:ascii="Arial" w:hAnsi="Arial" w:cs="Arial"/>
          <w:sz w:val="22"/>
          <w:szCs w:val="22"/>
        </w:rPr>
        <w:t>Isotop®</w:t>
      </w:r>
      <w:r w:rsidR="000565C9" w:rsidRPr="00B01A7E">
        <w:rPr>
          <w:rFonts w:ascii="Arial" w:hAnsi="Arial" w:cs="Arial"/>
          <w:sz w:val="22"/>
          <w:szCs w:val="22"/>
        </w:rPr>
        <w:t>-</w:t>
      </w:r>
      <w:r w:rsidR="00524FBB" w:rsidRPr="00F24149">
        <w:rPr>
          <w:rFonts w:ascii="Arial" w:hAnsi="Arial" w:cs="Arial"/>
          <w:sz w:val="22"/>
          <w:szCs w:val="22"/>
        </w:rPr>
        <w:t>Produkt</w:t>
      </w:r>
      <w:r w:rsidR="00CE54AB" w:rsidRPr="00F24149">
        <w:rPr>
          <w:rFonts w:ascii="Arial" w:hAnsi="Arial" w:cs="Arial"/>
          <w:sz w:val="22"/>
          <w:szCs w:val="22"/>
        </w:rPr>
        <w:t>manager</w:t>
      </w:r>
      <w:r w:rsidR="00CE54AB" w:rsidRPr="00F24149" w:rsidDel="00CE54AB">
        <w:rPr>
          <w:rFonts w:ascii="Arial" w:hAnsi="Arial" w:cs="Arial"/>
          <w:sz w:val="22"/>
          <w:szCs w:val="22"/>
        </w:rPr>
        <w:t xml:space="preserve"> </w:t>
      </w:r>
      <w:r w:rsidR="00031F85" w:rsidRPr="00B01A7E">
        <w:rPr>
          <w:rFonts w:ascii="Arial" w:hAnsi="Arial" w:cs="Arial"/>
          <w:sz w:val="22"/>
          <w:szCs w:val="22"/>
        </w:rPr>
        <w:t>von Getzner.</w:t>
      </w:r>
      <w:r w:rsidR="009B233E" w:rsidRPr="00B01A7E">
        <w:t xml:space="preserve"> </w:t>
      </w:r>
      <w:r w:rsidR="009B233E" w:rsidRPr="00B01A7E">
        <w:rPr>
          <w:rFonts w:ascii="Arial" w:hAnsi="Arial" w:cs="Arial"/>
          <w:sz w:val="22"/>
          <w:szCs w:val="22"/>
        </w:rPr>
        <w:t xml:space="preserve">Isotop® DZE Mini </w:t>
      </w:r>
      <w:r w:rsidR="006153F1" w:rsidRPr="00B01A7E">
        <w:rPr>
          <w:rFonts w:ascii="Arial" w:hAnsi="Arial" w:cs="Arial"/>
          <w:sz w:val="22"/>
          <w:szCs w:val="22"/>
        </w:rPr>
        <w:t xml:space="preserve">wiederum </w:t>
      </w:r>
      <w:r w:rsidR="009B233E" w:rsidRPr="00B01A7E">
        <w:rPr>
          <w:rFonts w:ascii="Arial" w:hAnsi="Arial" w:cs="Arial"/>
          <w:sz w:val="22"/>
          <w:szCs w:val="22"/>
        </w:rPr>
        <w:t xml:space="preserve">dient </w:t>
      </w:r>
      <w:r w:rsidR="006153F1" w:rsidRPr="00B01A7E">
        <w:rPr>
          <w:rFonts w:ascii="Arial" w:hAnsi="Arial" w:cs="Arial"/>
          <w:sz w:val="22"/>
          <w:szCs w:val="22"/>
        </w:rPr>
        <w:t xml:space="preserve">speziell </w:t>
      </w:r>
      <w:r w:rsidR="009B233E" w:rsidRPr="00B01A7E">
        <w:rPr>
          <w:rFonts w:ascii="Arial" w:hAnsi="Arial" w:cs="Arial"/>
          <w:sz w:val="22"/>
          <w:szCs w:val="22"/>
        </w:rPr>
        <w:t>als Schwingungsschutz für kleinere Lasten: zum Beispiel zu Lagerung von Kompressoren, kleinen Pumpen bzw. mobile</w:t>
      </w:r>
      <w:r w:rsidR="006153F1" w:rsidRPr="00B01A7E">
        <w:rPr>
          <w:rFonts w:ascii="Arial" w:hAnsi="Arial" w:cs="Arial"/>
          <w:sz w:val="22"/>
          <w:szCs w:val="22"/>
        </w:rPr>
        <w:t>n</w:t>
      </w:r>
      <w:r w:rsidR="009B233E" w:rsidRPr="00B01A7E">
        <w:rPr>
          <w:rFonts w:ascii="Arial" w:hAnsi="Arial" w:cs="Arial"/>
          <w:sz w:val="22"/>
          <w:szCs w:val="22"/>
        </w:rPr>
        <w:t xml:space="preserve"> Anwendungen. „</w:t>
      </w:r>
      <w:r w:rsidR="000C060E" w:rsidRPr="00B01A7E">
        <w:rPr>
          <w:rFonts w:ascii="Arial" w:hAnsi="Arial" w:cs="Arial"/>
          <w:sz w:val="22"/>
          <w:szCs w:val="22"/>
        </w:rPr>
        <w:t>Das abrisssichere Edelstahl</w:t>
      </w:r>
      <w:r w:rsidR="006153F1" w:rsidRPr="00B01A7E">
        <w:rPr>
          <w:rFonts w:ascii="Arial" w:hAnsi="Arial" w:cs="Arial"/>
          <w:sz w:val="22"/>
          <w:szCs w:val="22"/>
        </w:rPr>
        <w:t xml:space="preserve">element </w:t>
      </w:r>
      <w:r w:rsidR="000C060E" w:rsidRPr="00B01A7E">
        <w:rPr>
          <w:rFonts w:ascii="Arial" w:hAnsi="Arial" w:cs="Arial"/>
          <w:sz w:val="22"/>
          <w:szCs w:val="22"/>
        </w:rPr>
        <w:t xml:space="preserve">ist gleich doppelt wirksam: </w:t>
      </w:r>
      <w:r w:rsidR="00A12FE2" w:rsidRPr="00F24149">
        <w:rPr>
          <w:rFonts w:ascii="Arial" w:hAnsi="Arial" w:cs="Arial"/>
          <w:sz w:val="22"/>
          <w:szCs w:val="22"/>
        </w:rPr>
        <w:t>Die</w:t>
      </w:r>
      <w:r w:rsidR="000C060E" w:rsidRPr="00F24149">
        <w:rPr>
          <w:rFonts w:ascii="Arial" w:hAnsi="Arial" w:cs="Arial"/>
          <w:sz w:val="22"/>
          <w:szCs w:val="22"/>
        </w:rPr>
        <w:t xml:space="preserve"> </w:t>
      </w:r>
      <w:r w:rsidR="000C060E" w:rsidRPr="00B01A7E">
        <w:rPr>
          <w:rFonts w:ascii="Arial" w:hAnsi="Arial" w:cs="Arial"/>
          <w:sz w:val="22"/>
          <w:szCs w:val="22"/>
        </w:rPr>
        <w:t>Feder-Dämpfer-Kombination kann den Körperschall gezielt und wirksam isolieren – selbst bei starken Amplituden, bis zu einer Resonanzfrequenz von ca. 11 Hz</w:t>
      </w:r>
      <w:r w:rsidR="00814AF6" w:rsidRPr="00B01A7E">
        <w:rPr>
          <w:rFonts w:ascii="Arial" w:hAnsi="Arial" w:cs="Arial"/>
          <w:sz w:val="22"/>
          <w:szCs w:val="22"/>
        </w:rPr>
        <w:t>. Es</w:t>
      </w:r>
      <w:r w:rsidR="000C060E" w:rsidRPr="00B01A7E">
        <w:rPr>
          <w:rFonts w:ascii="Arial" w:hAnsi="Arial" w:cs="Arial"/>
          <w:sz w:val="22"/>
          <w:szCs w:val="22"/>
        </w:rPr>
        <w:t xml:space="preserve"> </w:t>
      </w:r>
      <w:r w:rsidR="00814AF6" w:rsidRPr="00B01A7E">
        <w:rPr>
          <w:rFonts w:ascii="Arial" w:hAnsi="Arial" w:cs="Arial"/>
          <w:sz w:val="22"/>
          <w:szCs w:val="22"/>
        </w:rPr>
        <w:t>hält</w:t>
      </w:r>
      <w:r w:rsidR="000C060E" w:rsidRPr="00B01A7E">
        <w:rPr>
          <w:rFonts w:ascii="Arial" w:hAnsi="Arial" w:cs="Arial"/>
          <w:sz w:val="22"/>
          <w:szCs w:val="22"/>
        </w:rPr>
        <w:t xml:space="preserve"> Belastung</w:t>
      </w:r>
      <w:r w:rsidR="00814AF6" w:rsidRPr="00B01A7E">
        <w:rPr>
          <w:rFonts w:ascii="Arial" w:hAnsi="Arial" w:cs="Arial"/>
          <w:sz w:val="22"/>
          <w:szCs w:val="22"/>
        </w:rPr>
        <w:t>en</w:t>
      </w:r>
      <w:r w:rsidR="000C060E" w:rsidRPr="00B01A7E">
        <w:rPr>
          <w:rFonts w:ascii="Arial" w:hAnsi="Arial" w:cs="Arial"/>
          <w:sz w:val="22"/>
          <w:szCs w:val="22"/>
        </w:rPr>
        <w:t xml:space="preserve"> von bis zu </w:t>
      </w:r>
      <w:r w:rsidR="00B559CC" w:rsidRPr="00F24149">
        <w:rPr>
          <w:rFonts w:ascii="Arial" w:hAnsi="Arial" w:cs="Arial"/>
          <w:sz w:val="22"/>
          <w:szCs w:val="22"/>
        </w:rPr>
        <w:t xml:space="preserve">250 </w:t>
      </w:r>
      <w:r w:rsidR="000C060E" w:rsidRPr="00B01A7E">
        <w:rPr>
          <w:rFonts w:ascii="Arial" w:hAnsi="Arial" w:cs="Arial"/>
          <w:sz w:val="22"/>
          <w:szCs w:val="22"/>
        </w:rPr>
        <w:t>kg pro Element</w:t>
      </w:r>
      <w:r w:rsidR="00814AF6" w:rsidRPr="00B01A7E">
        <w:rPr>
          <w:rFonts w:ascii="Arial" w:hAnsi="Arial" w:cs="Arial"/>
          <w:sz w:val="22"/>
          <w:szCs w:val="22"/>
        </w:rPr>
        <w:t xml:space="preserve"> bestens stand</w:t>
      </w:r>
      <w:r w:rsidR="008A7008" w:rsidRPr="00B01A7E">
        <w:rPr>
          <w:rFonts w:ascii="Arial" w:hAnsi="Arial" w:cs="Arial"/>
          <w:sz w:val="22"/>
          <w:szCs w:val="22"/>
        </w:rPr>
        <w:t xml:space="preserve">“, informiert </w:t>
      </w:r>
      <w:r w:rsidR="006965E0" w:rsidRPr="00B01A7E">
        <w:rPr>
          <w:rFonts w:ascii="Arial" w:hAnsi="Arial" w:cs="Arial"/>
          <w:sz w:val="22"/>
          <w:szCs w:val="22"/>
        </w:rPr>
        <w:t>Uli Habrom</w:t>
      </w:r>
      <w:r w:rsidR="00524FBB" w:rsidRPr="00B01A7E">
        <w:rPr>
          <w:rFonts w:ascii="Arial" w:hAnsi="Arial" w:cs="Arial"/>
          <w:sz w:val="22"/>
          <w:szCs w:val="22"/>
        </w:rPr>
        <w:t xml:space="preserve"> weiter</w:t>
      </w:r>
      <w:r w:rsidR="008A7008" w:rsidRPr="00B01A7E">
        <w:rPr>
          <w:rFonts w:ascii="Arial" w:hAnsi="Arial" w:cs="Arial"/>
          <w:sz w:val="22"/>
          <w:szCs w:val="22"/>
        </w:rPr>
        <w:t>.</w:t>
      </w:r>
    </w:p>
    <w:p w:rsidR="008A7008" w:rsidRPr="00B01A7E" w:rsidRDefault="008A7008" w:rsidP="00540FA4">
      <w:pPr>
        <w:widowControl w:val="0"/>
        <w:autoSpaceDE w:val="0"/>
        <w:autoSpaceDN w:val="0"/>
        <w:adjustRightInd w:val="0"/>
        <w:rPr>
          <w:rFonts w:ascii="Arial" w:hAnsi="Arial" w:cs="Arial"/>
          <w:sz w:val="22"/>
          <w:szCs w:val="22"/>
        </w:rPr>
      </w:pPr>
    </w:p>
    <w:p w:rsidR="000E3798" w:rsidRPr="00B01A7E" w:rsidRDefault="000E3798" w:rsidP="001F4B70">
      <w:pPr>
        <w:widowControl w:val="0"/>
        <w:autoSpaceDE w:val="0"/>
        <w:autoSpaceDN w:val="0"/>
        <w:adjustRightInd w:val="0"/>
        <w:rPr>
          <w:rFonts w:ascii="Arial" w:hAnsi="Arial" w:cs="Arial"/>
          <w:b/>
          <w:sz w:val="22"/>
          <w:szCs w:val="22"/>
        </w:rPr>
      </w:pPr>
      <w:r w:rsidRPr="00B01A7E">
        <w:rPr>
          <w:rFonts w:ascii="Arial" w:hAnsi="Arial" w:cs="Arial"/>
          <w:b/>
          <w:sz w:val="22"/>
          <w:szCs w:val="22"/>
        </w:rPr>
        <w:t>Mehr Wohn- und Arbeitsqualität durch mehr Ruhe</w:t>
      </w:r>
    </w:p>
    <w:p w:rsidR="00540FA4" w:rsidRPr="00B01A7E" w:rsidRDefault="00BB4676" w:rsidP="00540FA4">
      <w:pPr>
        <w:widowControl w:val="0"/>
        <w:autoSpaceDE w:val="0"/>
        <w:autoSpaceDN w:val="0"/>
        <w:adjustRightInd w:val="0"/>
        <w:rPr>
          <w:rFonts w:ascii="Arial" w:hAnsi="Arial" w:cs="Arial"/>
          <w:sz w:val="22"/>
          <w:szCs w:val="22"/>
        </w:rPr>
      </w:pPr>
      <w:r w:rsidRPr="00B01A7E">
        <w:rPr>
          <w:rFonts w:ascii="Arial" w:hAnsi="Arial" w:cs="Arial"/>
          <w:sz w:val="22"/>
          <w:szCs w:val="22"/>
        </w:rPr>
        <w:t xml:space="preserve">Die Schwingungsschutzlösungen für technische Geräte von Getzner kommen für die verschiedensten Anwendungen zum Einsatz: Zur Entkopplung von </w:t>
      </w:r>
      <w:r w:rsidR="00B559CC" w:rsidRPr="00F24149">
        <w:rPr>
          <w:rFonts w:ascii="Arial" w:hAnsi="Arial" w:cs="Arial"/>
          <w:sz w:val="22"/>
          <w:szCs w:val="22"/>
        </w:rPr>
        <w:t>RLT-</w:t>
      </w:r>
      <w:r w:rsidRPr="00B01A7E">
        <w:rPr>
          <w:rFonts w:ascii="Arial" w:hAnsi="Arial" w:cs="Arial"/>
          <w:sz w:val="22"/>
          <w:szCs w:val="22"/>
        </w:rPr>
        <w:t xml:space="preserve">Anlagen bzw. Klimageräten, als Schwingungsschutz </w:t>
      </w:r>
      <w:r w:rsidR="006815B7" w:rsidRPr="00B01A7E">
        <w:rPr>
          <w:rFonts w:ascii="Arial" w:hAnsi="Arial" w:cs="Arial"/>
          <w:sz w:val="22"/>
          <w:szCs w:val="22"/>
        </w:rPr>
        <w:t xml:space="preserve">für </w:t>
      </w:r>
      <w:r w:rsidRPr="00F24149">
        <w:rPr>
          <w:rFonts w:ascii="Arial" w:hAnsi="Arial" w:cs="Arial"/>
          <w:sz w:val="22"/>
          <w:szCs w:val="22"/>
        </w:rPr>
        <w:t>B</w:t>
      </w:r>
      <w:r w:rsidR="00B559CC" w:rsidRPr="00F24149">
        <w:rPr>
          <w:rFonts w:ascii="Arial" w:hAnsi="Arial" w:cs="Arial"/>
          <w:sz w:val="22"/>
          <w:szCs w:val="22"/>
        </w:rPr>
        <w:t>HKWs</w:t>
      </w:r>
      <w:r w:rsidRPr="00B01A7E">
        <w:rPr>
          <w:rFonts w:ascii="Arial" w:hAnsi="Arial" w:cs="Arial"/>
          <w:sz w:val="22"/>
          <w:szCs w:val="22"/>
        </w:rPr>
        <w:t xml:space="preserve">, Wärmepumpen, Kältemaschinen, Kühltürme, aber auch </w:t>
      </w:r>
      <w:r w:rsidR="00524FBB" w:rsidRPr="00B01A7E">
        <w:rPr>
          <w:rFonts w:ascii="Arial" w:hAnsi="Arial" w:cs="Arial"/>
          <w:sz w:val="22"/>
          <w:szCs w:val="22"/>
        </w:rPr>
        <w:t xml:space="preserve">zum </w:t>
      </w:r>
      <w:r w:rsidRPr="00B01A7E">
        <w:rPr>
          <w:rFonts w:ascii="Arial" w:hAnsi="Arial" w:cs="Arial"/>
          <w:sz w:val="22"/>
          <w:szCs w:val="22"/>
        </w:rPr>
        <w:t xml:space="preserve">Schutz vor Vibrationen und Körperschall bei Ventilatoren, Pumpen, Rohrleitungen oder Aufzugsanlagen. </w:t>
      </w:r>
      <w:r w:rsidR="00F27901" w:rsidRPr="00B01A7E">
        <w:rPr>
          <w:rFonts w:ascii="Arial" w:hAnsi="Arial" w:cs="Arial"/>
          <w:sz w:val="22"/>
          <w:szCs w:val="22"/>
        </w:rPr>
        <w:t xml:space="preserve">Für einen ungestörten Betrieb </w:t>
      </w:r>
      <w:r w:rsidR="0094240C" w:rsidRPr="00B01A7E">
        <w:rPr>
          <w:rFonts w:ascii="Arial" w:hAnsi="Arial" w:cs="Arial"/>
          <w:sz w:val="22"/>
          <w:szCs w:val="22"/>
        </w:rPr>
        <w:t>des</w:t>
      </w:r>
      <w:r w:rsidR="001F4B70" w:rsidRPr="00F24149">
        <w:rPr>
          <w:rFonts w:ascii="Arial" w:hAnsi="Arial" w:cs="Arial"/>
          <w:sz w:val="22"/>
          <w:szCs w:val="22"/>
        </w:rPr>
        <w:t xml:space="preserve"> </w:t>
      </w:r>
      <w:r w:rsidR="001F4B70" w:rsidRPr="00B01A7E">
        <w:rPr>
          <w:rFonts w:ascii="Arial" w:hAnsi="Arial" w:cs="Arial"/>
          <w:sz w:val="22"/>
          <w:szCs w:val="22"/>
        </w:rPr>
        <w:t>Mercedes</w:t>
      </w:r>
      <w:r w:rsidR="00CE54AB" w:rsidRPr="00B01A7E">
        <w:rPr>
          <w:rFonts w:ascii="Arial" w:hAnsi="Arial" w:cs="Arial"/>
          <w:sz w:val="22"/>
          <w:szCs w:val="22"/>
        </w:rPr>
        <w:t>-</w:t>
      </w:r>
      <w:r w:rsidR="001F4B70" w:rsidRPr="00B01A7E">
        <w:rPr>
          <w:rFonts w:ascii="Arial" w:hAnsi="Arial" w:cs="Arial"/>
          <w:sz w:val="22"/>
          <w:szCs w:val="22"/>
        </w:rPr>
        <w:t xml:space="preserve"> </w:t>
      </w:r>
      <w:r w:rsidR="001162B7" w:rsidRPr="00B01A7E">
        <w:rPr>
          <w:rFonts w:ascii="Arial" w:hAnsi="Arial" w:cs="Arial"/>
          <w:sz w:val="22"/>
          <w:szCs w:val="22"/>
        </w:rPr>
        <w:t xml:space="preserve">und </w:t>
      </w:r>
      <w:r w:rsidR="001162B7" w:rsidRPr="00F24149">
        <w:rPr>
          <w:rFonts w:ascii="Arial" w:hAnsi="Arial" w:cs="Arial"/>
          <w:sz w:val="22"/>
          <w:szCs w:val="22"/>
        </w:rPr>
        <w:t>Porsche-</w:t>
      </w:r>
      <w:r w:rsidR="001F4B70" w:rsidRPr="00B01A7E">
        <w:rPr>
          <w:rFonts w:ascii="Arial" w:hAnsi="Arial" w:cs="Arial"/>
          <w:sz w:val="22"/>
          <w:szCs w:val="22"/>
        </w:rPr>
        <w:t>Museum</w:t>
      </w:r>
      <w:r w:rsidR="0094240C" w:rsidRPr="00B01A7E">
        <w:rPr>
          <w:rFonts w:ascii="Arial" w:hAnsi="Arial" w:cs="Arial"/>
          <w:sz w:val="22"/>
          <w:szCs w:val="22"/>
        </w:rPr>
        <w:t>s</w:t>
      </w:r>
      <w:r w:rsidR="001F4B70" w:rsidRPr="00B01A7E">
        <w:rPr>
          <w:rFonts w:ascii="Arial" w:hAnsi="Arial" w:cs="Arial"/>
          <w:sz w:val="22"/>
          <w:szCs w:val="22"/>
        </w:rPr>
        <w:t xml:space="preserve"> in Stuttgart</w:t>
      </w:r>
      <w:r w:rsidR="00F27901" w:rsidRPr="00B01A7E">
        <w:rPr>
          <w:rFonts w:ascii="Arial" w:hAnsi="Arial" w:cs="Arial"/>
          <w:sz w:val="22"/>
          <w:szCs w:val="22"/>
        </w:rPr>
        <w:t xml:space="preserve"> wurden beispielsweise die raumlufttechnischen Anlagen auf Isotop®-Produkten gelagert. </w:t>
      </w:r>
      <w:r w:rsidR="00336B28" w:rsidRPr="00B01A7E">
        <w:rPr>
          <w:rFonts w:ascii="Arial" w:hAnsi="Arial" w:cs="Arial"/>
          <w:sz w:val="22"/>
          <w:szCs w:val="22"/>
        </w:rPr>
        <w:t>„</w:t>
      </w:r>
      <w:r w:rsidR="008A7008" w:rsidRPr="00B01A7E">
        <w:rPr>
          <w:rFonts w:ascii="Arial" w:hAnsi="Arial" w:cs="Arial"/>
          <w:sz w:val="22"/>
          <w:szCs w:val="22"/>
        </w:rPr>
        <w:t xml:space="preserve">Durch die breite Produktpalette </w:t>
      </w:r>
      <w:r w:rsidR="00336B28" w:rsidRPr="00B01A7E">
        <w:rPr>
          <w:rFonts w:ascii="Arial" w:hAnsi="Arial" w:cs="Arial"/>
          <w:sz w:val="22"/>
          <w:szCs w:val="22"/>
        </w:rPr>
        <w:t xml:space="preserve">sind wir </w:t>
      </w:r>
      <w:r w:rsidR="008A7008" w:rsidRPr="00B01A7E">
        <w:rPr>
          <w:rFonts w:ascii="Arial" w:hAnsi="Arial" w:cs="Arial"/>
          <w:sz w:val="22"/>
          <w:szCs w:val="22"/>
        </w:rPr>
        <w:t>in der Lage, unsere Lagerungen optimal an die verschiedenen Kunden</w:t>
      </w:r>
      <w:r w:rsidR="00336B28" w:rsidRPr="00B01A7E">
        <w:rPr>
          <w:rFonts w:ascii="Arial" w:hAnsi="Arial" w:cs="Arial"/>
          <w:sz w:val="22"/>
          <w:szCs w:val="22"/>
        </w:rPr>
        <w:t>situationen und Anforderungen</w:t>
      </w:r>
      <w:r w:rsidR="008A7008" w:rsidRPr="00B01A7E">
        <w:rPr>
          <w:rFonts w:ascii="Arial" w:hAnsi="Arial" w:cs="Arial"/>
          <w:sz w:val="22"/>
          <w:szCs w:val="22"/>
        </w:rPr>
        <w:t xml:space="preserve"> anzupassen</w:t>
      </w:r>
      <w:r w:rsidR="00336B28" w:rsidRPr="00B01A7E">
        <w:rPr>
          <w:rFonts w:ascii="Arial" w:hAnsi="Arial" w:cs="Arial"/>
          <w:sz w:val="22"/>
          <w:szCs w:val="22"/>
        </w:rPr>
        <w:t>.</w:t>
      </w:r>
      <w:r w:rsidR="008A7008" w:rsidRPr="00B01A7E">
        <w:rPr>
          <w:rFonts w:ascii="Arial" w:hAnsi="Arial" w:cs="Arial"/>
          <w:sz w:val="22"/>
          <w:szCs w:val="22"/>
        </w:rPr>
        <w:t xml:space="preserve"> </w:t>
      </w:r>
      <w:r w:rsidR="00336B28" w:rsidRPr="00B01A7E">
        <w:rPr>
          <w:rFonts w:ascii="Arial" w:hAnsi="Arial" w:cs="Arial"/>
          <w:sz w:val="22"/>
          <w:szCs w:val="22"/>
        </w:rPr>
        <w:t xml:space="preserve">Die Schwingungsschutzelemente erhöhen die Präzision der technischen Gebäudeausrüstung und lassen sich schnell und wirtschaftlich realisieren“, unterstreicht </w:t>
      </w:r>
      <w:r w:rsidR="00524FBB" w:rsidRPr="00B01A7E">
        <w:rPr>
          <w:rFonts w:ascii="Arial" w:hAnsi="Arial" w:cs="Arial"/>
          <w:sz w:val="22"/>
          <w:szCs w:val="22"/>
        </w:rPr>
        <w:t>Uli Habrom</w:t>
      </w:r>
      <w:r w:rsidR="006965E0" w:rsidRPr="00B01A7E">
        <w:rPr>
          <w:rFonts w:ascii="Arial" w:hAnsi="Arial" w:cs="Arial"/>
          <w:sz w:val="22"/>
          <w:szCs w:val="22"/>
        </w:rPr>
        <w:t>.</w:t>
      </w:r>
    </w:p>
    <w:p w:rsidR="00D93081" w:rsidRPr="00F24149" w:rsidRDefault="00D93081" w:rsidP="003C4B7A">
      <w:pPr>
        <w:rPr>
          <w:rFonts w:ascii="Arial" w:hAnsi="Arial"/>
          <w:b/>
          <w:sz w:val="22"/>
          <w:szCs w:val="22"/>
        </w:rPr>
      </w:pPr>
    </w:p>
    <w:p w:rsidR="00F219D9" w:rsidRPr="00F24149" w:rsidRDefault="00F219D9">
      <w:pPr>
        <w:rPr>
          <w:rFonts w:ascii="Arial" w:hAnsi="Arial"/>
          <w:b/>
          <w:sz w:val="22"/>
          <w:szCs w:val="22"/>
          <w:lang w:val="de-AT"/>
        </w:rPr>
      </w:pPr>
      <w:r w:rsidRPr="00F24149">
        <w:rPr>
          <w:rFonts w:ascii="Arial" w:hAnsi="Arial"/>
          <w:b/>
          <w:sz w:val="22"/>
          <w:szCs w:val="22"/>
          <w:lang w:val="de-AT"/>
        </w:rPr>
        <w:br w:type="page"/>
      </w:r>
    </w:p>
    <w:p w:rsidR="00B73436" w:rsidRDefault="00A52F24" w:rsidP="00B73436">
      <w:pPr>
        <w:rPr>
          <w:rFonts w:eastAsia="Times New Roman"/>
        </w:rPr>
      </w:pPr>
      <w:r w:rsidRPr="00F24149">
        <w:rPr>
          <w:rFonts w:ascii="Arial" w:hAnsi="Arial"/>
          <w:b/>
          <w:sz w:val="22"/>
          <w:szCs w:val="22"/>
          <w:lang w:val="de-AT"/>
        </w:rPr>
        <w:lastRenderedPageBreak/>
        <w:t>Bild 1:</w:t>
      </w:r>
      <w:r w:rsidRPr="00F24149">
        <w:rPr>
          <w:rFonts w:ascii="Arial" w:hAnsi="Arial"/>
          <w:sz w:val="22"/>
          <w:szCs w:val="22"/>
          <w:lang w:val="de-AT"/>
        </w:rPr>
        <w:t xml:space="preserve"> </w:t>
      </w:r>
      <w:r w:rsidR="00AE5F86">
        <w:rPr>
          <w:rFonts w:ascii="Arial" w:hAnsi="Arial"/>
          <w:sz w:val="22"/>
          <w:szCs w:val="22"/>
          <w:lang w:val="de-AT"/>
        </w:rPr>
        <w:t>Getzner Isotop MSN-DAMP</w:t>
      </w:r>
      <w:r w:rsidR="0094240C" w:rsidRPr="00F24149">
        <w:rPr>
          <w:rFonts w:ascii="Arial" w:hAnsi="Arial"/>
          <w:sz w:val="22"/>
          <w:szCs w:val="22"/>
          <w:lang w:val="de-AT"/>
        </w:rPr>
        <w:t>.jpg</w:t>
      </w:r>
      <w:r w:rsidR="0094240C" w:rsidRPr="00F24149">
        <w:rPr>
          <w:rFonts w:ascii="Arial" w:hAnsi="Arial" w:cs="Arial"/>
          <w:b/>
          <w:sz w:val="22"/>
          <w:szCs w:val="22"/>
        </w:rPr>
        <w:br/>
      </w:r>
      <w:r w:rsidRPr="00F24149">
        <w:rPr>
          <w:rFonts w:ascii="Arial" w:hAnsi="Arial" w:cs="Arial"/>
          <w:b/>
          <w:sz w:val="22"/>
          <w:szCs w:val="22"/>
        </w:rPr>
        <w:t>Bildunterschrift 1</w:t>
      </w:r>
      <w:r w:rsidRPr="00F24149">
        <w:rPr>
          <w:rFonts w:ascii="Arial" w:hAnsi="Arial" w:cs="Arial"/>
          <w:sz w:val="22"/>
          <w:szCs w:val="22"/>
        </w:rPr>
        <w:t xml:space="preserve">: </w:t>
      </w:r>
      <w:r w:rsidR="00B73436">
        <w:rPr>
          <w:rFonts w:ascii="Arial" w:hAnsi="Arial" w:cs="Arial"/>
          <w:sz w:val="22"/>
          <w:szCs w:val="22"/>
        </w:rPr>
        <w:t>Die MSN-DAMP-Elemente kombinieren die Materialeigenschaften der Werkstoffe Sylomer® und Sylodyn® mit den Vorteilen von Stahlfedern.</w:t>
      </w:r>
      <w:r w:rsidR="00B73436">
        <w:rPr>
          <w:rFonts w:eastAsia="Times New Roman"/>
        </w:rPr>
        <w:t>    </w:t>
      </w:r>
    </w:p>
    <w:p w:rsidR="000E3798" w:rsidRPr="00B01A7E" w:rsidRDefault="000E3798" w:rsidP="000E3798">
      <w:pPr>
        <w:widowControl w:val="0"/>
        <w:autoSpaceDE w:val="0"/>
        <w:autoSpaceDN w:val="0"/>
        <w:adjustRightInd w:val="0"/>
        <w:rPr>
          <w:rFonts w:ascii="Arial" w:hAnsi="Arial" w:cs="Arial"/>
          <w:sz w:val="22"/>
          <w:szCs w:val="22"/>
        </w:rPr>
      </w:pPr>
      <w:bookmarkStart w:id="0" w:name="_GoBack"/>
      <w:bookmarkEnd w:id="0"/>
      <w:r w:rsidRPr="00F24149">
        <w:rPr>
          <w:rFonts w:ascii="Arial" w:hAnsi="Arial"/>
          <w:b/>
          <w:sz w:val="22"/>
          <w:szCs w:val="22"/>
          <w:lang w:val="de-AT"/>
        </w:rPr>
        <w:t>Bild 2:</w:t>
      </w:r>
      <w:r w:rsidRPr="00F24149">
        <w:rPr>
          <w:rFonts w:ascii="Arial" w:hAnsi="Arial"/>
          <w:sz w:val="22"/>
          <w:szCs w:val="22"/>
          <w:lang w:val="de-AT"/>
        </w:rPr>
        <w:t xml:space="preserve"> </w:t>
      </w:r>
      <w:r w:rsidR="00AE5F86" w:rsidRPr="00AE5F86">
        <w:rPr>
          <w:rFonts w:ascii="Arial" w:hAnsi="Arial" w:cs="Arial"/>
          <w:sz w:val="22"/>
          <w:szCs w:val="22"/>
        </w:rPr>
        <w:t>Getzner_Lösungen-Technische-Gebaeudeausruestung</w:t>
      </w:r>
      <w:r w:rsidR="00AE5F86">
        <w:rPr>
          <w:rFonts w:ascii="Arial" w:hAnsi="Arial" w:cs="Arial"/>
          <w:sz w:val="22"/>
          <w:szCs w:val="22"/>
        </w:rPr>
        <w:t>.jpg</w:t>
      </w:r>
    </w:p>
    <w:p w:rsidR="000E3798" w:rsidRPr="00F24149" w:rsidRDefault="000E3798" w:rsidP="00A52F24">
      <w:pPr>
        <w:rPr>
          <w:rFonts w:ascii="Arial" w:hAnsi="Arial" w:cs="Arial"/>
          <w:sz w:val="22"/>
          <w:szCs w:val="22"/>
        </w:rPr>
      </w:pPr>
      <w:r w:rsidRPr="00F24149">
        <w:rPr>
          <w:rFonts w:ascii="Arial" w:hAnsi="Arial" w:cs="Arial"/>
          <w:b/>
          <w:sz w:val="22"/>
          <w:szCs w:val="22"/>
        </w:rPr>
        <w:t xml:space="preserve">Bildunterschrift </w:t>
      </w:r>
      <w:r w:rsidR="00B01A7E" w:rsidRPr="00F24149">
        <w:rPr>
          <w:rFonts w:ascii="Arial" w:hAnsi="Arial" w:cs="Arial"/>
          <w:b/>
          <w:sz w:val="22"/>
          <w:szCs w:val="22"/>
        </w:rPr>
        <w:t>2</w:t>
      </w:r>
      <w:r w:rsidRPr="00F24149">
        <w:rPr>
          <w:rFonts w:ascii="Arial" w:hAnsi="Arial" w:cs="Arial"/>
          <w:sz w:val="22"/>
          <w:szCs w:val="22"/>
        </w:rPr>
        <w:t>: Die Lösunge</w:t>
      </w:r>
      <w:r w:rsidR="00AC418E" w:rsidRPr="00F24149">
        <w:rPr>
          <w:rFonts w:ascii="Arial" w:hAnsi="Arial" w:cs="Arial"/>
          <w:sz w:val="22"/>
          <w:szCs w:val="22"/>
        </w:rPr>
        <w:t>n von Getzner reduzieren Schwingu</w:t>
      </w:r>
      <w:r w:rsidRPr="00F24149">
        <w:rPr>
          <w:rFonts w:ascii="Arial" w:hAnsi="Arial" w:cs="Arial"/>
          <w:sz w:val="22"/>
          <w:szCs w:val="22"/>
        </w:rPr>
        <w:t xml:space="preserve">ngen auf ein kaum wahrnehmbares Maß, was sich positiv </w:t>
      </w:r>
      <w:r w:rsidR="00AC418E" w:rsidRPr="00F24149">
        <w:rPr>
          <w:rFonts w:ascii="Arial" w:hAnsi="Arial" w:cs="Arial"/>
          <w:sz w:val="22"/>
          <w:szCs w:val="22"/>
        </w:rPr>
        <w:t>auf</w:t>
      </w:r>
      <w:r w:rsidRPr="00F24149">
        <w:rPr>
          <w:rFonts w:ascii="Arial" w:hAnsi="Arial" w:cs="Arial"/>
          <w:sz w:val="22"/>
          <w:szCs w:val="22"/>
        </w:rPr>
        <w:t xml:space="preserve"> die </w:t>
      </w:r>
      <w:r w:rsidR="00AC418E" w:rsidRPr="00B01A7E">
        <w:rPr>
          <w:rFonts w:ascii="Arial" w:hAnsi="Arial" w:cs="Arial"/>
          <w:sz w:val="22"/>
          <w:szCs w:val="22"/>
        </w:rPr>
        <w:t>Wohn- und Arbeitsqualität auswirkt.</w:t>
      </w:r>
    </w:p>
    <w:p w:rsidR="00A52F24" w:rsidRPr="00F24149" w:rsidRDefault="00A52F24" w:rsidP="00A52F24">
      <w:pPr>
        <w:rPr>
          <w:rFonts w:ascii="Arial" w:hAnsi="Arial"/>
          <w:b/>
          <w:sz w:val="22"/>
          <w:szCs w:val="22"/>
        </w:rPr>
      </w:pPr>
      <w:r w:rsidRPr="00B01A7E">
        <w:rPr>
          <w:rFonts w:ascii="Arial" w:hAnsi="Arial" w:cs="Arial"/>
          <w:b/>
          <w:sz w:val="22"/>
          <w:szCs w:val="22"/>
        </w:rPr>
        <w:t>Bildquelle</w:t>
      </w:r>
      <w:r w:rsidRPr="00B01A7E">
        <w:rPr>
          <w:rFonts w:ascii="Arial" w:hAnsi="Arial" w:cs="Arial"/>
          <w:sz w:val="22"/>
          <w:szCs w:val="22"/>
        </w:rPr>
        <w:t xml:space="preserve">: </w:t>
      </w:r>
      <w:r w:rsidR="007D79DB" w:rsidRPr="00B01A7E">
        <w:rPr>
          <w:rFonts w:ascii="Arial" w:hAnsi="Arial" w:cs="Arial"/>
          <w:sz w:val="22"/>
          <w:szCs w:val="22"/>
        </w:rPr>
        <w:t>Getzner Werkstoffe</w:t>
      </w:r>
      <w:r w:rsidRPr="00B01A7E">
        <w:rPr>
          <w:rFonts w:ascii="Arial" w:hAnsi="Arial"/>
          <w:sz w:val="22"/>
          <w:szCs w:val="22"/>
        </w:rPr>
        <w:t>, Veröffentlichung honorarfrei</w:t>
      </w:r>
    </w:p>
    <w:p w:rsidR="000E6F3A" w:rsidRPr="00B01A7E" w:rsidRDefault="000E6F3A" w:rsidP="00A52F24">
      <w:pPr>
        <w:rPr>
          <w:rFonts w:ascii="Arial" w:hAnsi="Arial" w:cs="Arial"/>
          <w:b/>
          <w:sz w:val="18"/>
          <w:szCs w:val="18"/>
        </w:rPr>
      </w:pPr>
    </w:p>
    <w:p w:rsidR="00A52F24" w:rsidRPr="00B01A7E" w:rsidRDefault="00A52F24" w:rsidP="00A52F24">
      <w:pPr>
        <w:rPr>
          <w:rFonts w:ascii="Arial" w:hAnsi="Arial" w:cs="Arial"/>
          <w:b/>
          <w:sz w:val="18"/>
          <w:szCs w:val="18"/>
        </w:rPr>
      </w:pPr>
      <w:r w:rsidRPr="00B01A7E">
        <w:rPr>
          <w:rFonts w:ascii="Arial" w:hAnsi="Arial" w:cs="Arial"/>
          <w:b/>
          <w:sz w:val="18"/>
          <w:szCs w:val="18"/>
        </w:rPr>
        <w:t>Getzner Werkstoffe GmbH</w:t>
      </w:r>
    </w:p>
    <w:p w:rsidR="00A52F24" w:rsidRPr="00B01A7E" w:rsidRDefault="00A52F24" w:rsidP="00A52F24">
      <w:pPr>
        <w:rPr>
          <w:rFonts w:ascii="Arial" w:hAnsi="Arial" w:cs="Arial"/>
          <w:sz w:val="18"/>
          <w:szCs w:val="18"/>
        </w:rPr>
      </w:pPr>
      <w:r w:rsidRPr="00B01A7E">
        <w:rPr>
          <w:rFonts w:ascii="Arial" w:hAnsi="Arial" w:cs="Arial"/>
          <w:sz w:val="18"/>
          <w:szCs w:val="18"/>
        </w:rPr>
        <w:t>Getzner Werkstoffe ist einer der führenden Spezialisten für Schwingungs- und Erschütterungsschutz. Das Unternehmen wurde 1969 als Tochter der Getzner, Mutter &amp; Cie gegründet. Die Lösungen basieren auf den selbst entwickelten und hergestellten Produkten Sylomer®, Sylodyn® sowie Isotop® und kommen in den Bereichen Bahn, Bau und Industrie zum Einsatz. Sie reduzieren Vibrationen und Lärm, verlängern die Lebensdauer der gelagerten Komponenten und senken so den Wartungs- und Instandhaltungsaufwand für Fahrwege, Fahrzeuge, Bauwerke und Maschinen.</w:t>
      </w:r>
    </w:p>
    <w:p w:rsidR="00A52F24" w:rsidRPr="00B01A7E" w:rsidRDefault="00A52F24" w:rsidP="00A52F24">
      <w:pPr>
        <w:rPr>
          <w:rFonts w:ascii="Arial" w:hAnsi="Arial" w:cs="Arial"/>
          <w:sz w:val="18"/>
          <w:szCs w:val="18"/>
        </w:rPr>
      </w:pPr>
    </w:p>
    <w:p w:rsidR="00A52F24" w:rsidRPr="00B01A7E" w:rsidRDefault="00A52F24" w:rsidP="00A52F24">
      <w:pPr>
        <w:rPr>
          <w:rFonts w:ascii="Arial" w:hAnsi="Arial" w:cs="Arial"/>
          <w:sz w:val="18"/>
          <w:szCs w:val="18"/>
        </w:rPr>
      </w:pPr>
      <w:r w:rsidRPr="00B01A7E">
        <w:rPr>
          <w:rFonts w:ascii="Arial" w:hAnsi="Arial" w:cs="Arial"/>
          <w:sz w:val="18"/>
          <w:szCs w:val="18"/>
        </w:rPr>
        <w:t>Getzner vertreibt die Schwingungsschutzlösungen weltweit. Neben den Standorten in Bürs und Deutschland hat das Unternehmen auch Niederlassungen in China, Frankreich, Indien, Japan, Jordanien und den USA. Ein engmaschiges Vertriebsnetz in Europa wird durch Vertriebspartner in den USA, in Südamerika und Fernost ergänzt. Partner in insgesamt 35 Ländern der Welt vertreiben Produkte von Getzner flächendeckend. Durch die Reduktion von Lärm und Vibrationen leistet Getzner einen wertvollen Beitrag zur Steigerung der Lebens- und Arbeitsqualität.</w:t>
      </w:r>
    </w:p>
    <w:p w:rsidR="00A52F24" w:rsidRPr="00B01A7E" w:rsidRDefault="00A52F24" w:rsidP="00A52F24">
      <w:pPr>
        <w:rPr>
          <w:rFonts w:ascii="Arial" w:hAnsi="Arial" w:cs="Arial"/>
          <w:sz w:val="18"/>
          <w:szCs w:val="18"/>
        </w:rPr>
      </w:pPr>
    </w:p>
    <w:p w:rsidR="00A52F24" w:rsidRPr="00B01A7E" w:rsidRDefault="00A52F24" w:rsidP="00A52F24">
      <w:pPr>
        <w:rPr>
          <w:rFonts w:ascii="Arial" w:hAnsi="Arial" w:cs="Arial"/>
          <w:b/>
          <w:sz w:val="18"/>
          <w:szCs w:val="18"/>
        </w:rPr>
      </w:pPr>
      <w:r w:rsidRPr="00B01A7E">
        <w:rPr>
          <w:rFonts w:ascii="Arial" w:hAnsi="Arial" w:cs="Arial"/>
          <w:b/>
          <w:sz w:val="18"/>
          <w:szCs w:val="18"/>
        </w:rPr>
        <w:t xml:space="preserve">Daten und Fakten – Getzner Werkstoffe GmbH </w:t>
      </w:r>
    </w:p>
    <w:p w:rsidR="00A52F24" w:rsidRPr="00B01A7E" w:rsidRDefault="00A52F24" w:rsidP="00A52F24">
      <w:pPr>
        <w:rPr>
          <w:rFonts w:ascii="Arial" w:hAnsi="Arial"/>
          <w:sz w:val="18"/>
          <w:szCs w:val="18"/>
        </w:rPr>
      </w:pPr>
      <w:r w:rsidRPr="00B01A7E">
        <w:rPr>
          <w:rFonts w:ascii="Arial" w:hAnsi="Arial"/>
          <w:sz w:val="18"/>
          <w:szCs w:val="18"/>
        </w:rPr>
        <w:t>Gründung:</w:t>
      </w:r>
      <w:r w:rsidRPr="00B01A7E">
        <w:rPr>
          <w:rFonts w:ascii="Arial" w:hAnsi="Arial"/>
          <w:sz w:val="18"/>
          <w:szCs w:val="18"/>
        </w:rPr>
        <w:tab/>
      </w:r>
      <w:r w:rsidRPr="00B01A7E">
        <w:rPr>
          <w:rFonts w:ascii="Arial" w:hAnsi="Arial"/>
          <w:sz w:val="18"/>
          <w:szCs w:val="18"/>
        </w:rPr>
        <w:tab/>
        <w:t>1969 (als Tochter der Firma Getzner, Mutter &amp; Cie)</w:t>
      </w:r>
    </w:p>
    <w:p w:rsidR="00A52F24" w:rsidRPr="00B01A7E" w:rsidRDefault="00A52F24" w:rsidP="00A52F24">
      <w:pPr>
        <w:rPr>
          <w:rFonts w:ascii="Arial" w:hAnsi="Arial"/>
          <w:sz w:val="18"/>
          <w:szCs w:val="18"/>
        </w:rPr>
      </w:pPr>
      <w:r w:rsidRPr="00B01A7E">
        <w:rPr>
          <w:rFonts w:ascii="Arial" w:hAnsi="Arial"/>
          <w:sz w:val="18"/>
          <w:szCs w:val="18"/>
        </w:rPr>
        <w:t xml:space="preserve">Geschäftsführer: </w:t>
      </w:r>
      <w:r w:rsidRPr="00B01A7E">
        <w:rPr>
          <w:rFonts w:ascii="Arial" w:hAnsi="Arial"/>
          <w:sz w:val="18"/>
          <w:szCs w:val="18"/>
        </w:rPr>
        <w:tab/>
      </w:r>
      <w:r w:rsidRPr="00B01A7E">
        <w:rPr>
          <w:rFonts w:ascii="Arial" w:hAnsi="Arial"/>
          <w:sz w:val="18"/>
          <w:szCs w:val="18"/>
        </w:rPr>
        <w:tab/>
        <w:t>Ing. Jürgen Rainalter</w:t>
      </w:r>
    </w:p>
    <w:p w:rsidR="00A52F24" w:rsidRPr="00B01A7E" w:rsidRDefault="00A52F24" w:rsidP="00A52F24">
      <w:pPr>
        <w:rPr>
          <w:rFonts w:ascii="Arial" w:hAnsi="Arial"/>
          <w:sz w:val="18"/>
          <w:szCs w:val="18"/>
        </w:rPr>
      </w:pPr>
      <w:r w:rsidRPr="00B01A7E">
        <w:rPr>
          <w:rFonts w:ascii="Arial" w:hAnsi="Arial"/>
          <w:sz w:val="18"/>
          <w:szCs w:val="18"/>
        </w:rPr>
        <w:t>Mitarbeiter/innen:</w:t>
      </w:r>
      <w:r w:rsidRPr="00B01A7E">
        <w:rPr>
          <w:rFonts w:ascii="Arial" w:hAnsi="Arial"/>
          <w:sz w:val="18"/>
          <w:szCs w:val="18"/>
        </w:rPr>
        <w:tab/>
      </w:r>
      <w:r w:rsidRPr="00B01A7E">
        <w:rPr>
          <w:rFonts w:ascii="Arial" w:hAnsi="Arial"/>
          <w:sz w:val="18"/>
          <w:szCs w:val="18"/>
        </w:rPr>
        <w:tab/>
        <w:t>340 (davon 240 am Standort Bürs)</w:t>
      </w:r>
    </w:p>
    <w:p w:rsidR="00A52F24" w:rsidRPr="00B01A7E" w:rsidRDefault="00A52F24" w:rsidP="00A52F24">
      <w:pPr>
        <w:rPr>
          <w:rFonts w:ascii="Arial" w:hAnsi="Arial"/>
          <w:sz w:val="18"/>
          <w:szCs w:val="18"/>
        </w:rPr>
      </w:pPr>
      <w:r w:rsidRPr="00B01A7E">
        <w:rPr>
          <w:rFonts w:ascii="Arial" w:hAnsi="Arial"/>
          <w:sz w:val="18"/>
          <w:szCs w:val="18"/>
        </w:rPr>
        <w:t>Umsatz 2015:</w:t>
      </w:r>
      <w:r w:rsidRPr="00B01A7E">
        <w:rPr>
          <w:rFonts w:ascii="Arial" w:hAnsi="Arial"/>
          <w:sz w:val="18"/>
          <w:szCs w:val="18"/>
        </w:rPr>
        <w:tab/>
      </w:r>
      <w:r w:rsidRPr="00B01A7E">
        <w:rPr>
          <w:rFonts w:ascii="Arial" w:hAnsi="Arial"/>
          <w:sz w:val="18"/>
          <w:szCs w:val="18"/>
        </w:rPr>
        <w:tab/>
        <w:t>77,9 Mio. Euro</w:t>
      </w:r>
    </w:p>
    <w:p w:rsidR="00A52F24" w:rsidRPr="00B01A7E" w:rsidRDefault="00A52F24" w:rsidP="00A52F24">
      <w:pPr>
        <w:rPr>
          <w:rFonts w:ascii="Arial" w:hAnsi="Arial"/>
          <w:sz w:val="18"/>
          <w:szCs w:val="18"/>
        </w:rPr>
      </w:pPr>
      <w:r w:rsidRPr="00B01A7E">
        <w:rPr>
          <w:rFonts w:ascii="Arial" w:hAnsi="Arial"/>
          <w:sz w:val="18"/>
          <w:szCs w:val="18"/>
        </w:rPr>
        <w:t>Geschäftsbereiche:</w:t>
      </w:r>
      <w:r w:rsidRPr="00B01A7E">
        <w:rPr>
          <w:rFonts w:ascii="Arial" w:hAnsi="Arial"/>
          <w:sz w:val="18"/>
          <w:szCs w:val="18"/>
        </w:rPr>
        <w:tab/>
        <w:t>Bahn, Bau, Industrie</w:t>
      </w:r>
    </w:p>
    <w:p w:rsidR="00A52F24" w:rsidRPr="00B01A7E" w:rsidRDefault="00A52F24" w:rsidP="00A52F24">
      <w:pPr>
        <w:rPr>
          <w:rFonts w:ascii="Arial" w:hAnsi="Arial"/>
          <w:sz w:val="18"/>
          <w:szCs w:val="18"/>
        </w:rPr>
      </w:pPr>
      <w:r w:rsidRPr="00B01A7E">
        <w:rPr>
          <w:rFonts w:ascii="Arial" w:hAnsi="Arial"/>
          <w:sz w:val="18"/>
          <w:szCs w:val="18"/>
        </w:rPr>
        <w:t xml:space="preserve">Headquarter: </w:t>
      </w:r>
      <w:r w:rsidRPr="00B01A7E">
        <w:rPr>
          <w:rFonts w:ascii="Arial" w:hAnsi="Arial"/>
          <w:sz w:val="18"/>
          <w:szCs w:val="18"/>
        </w:rPr>
        <w:tab/>
      </w:r>
      <w:r w:rsidRPr="00B01A7E">
        <w:rPr>
          <w:rFonts w:ascii="Arial" w:hAnsi="Arial"/>
          <w:sz w:val="18"/>
          <w:szCs w:val="18"/>
        </w:rPr>
        <w:tab/>
        <w:t>Bürs (AT)</w:t>
      </w:r>
      <w:r w:rsidRPr="00B01A7E">
        <w:rPr>
          <w:rFonts w:ascii="Arial" w:hAnsi="Arial"/>
          <w:sz w:val="18"/>
          <w:szCs w:val="18"/>
        </w:rPr>
        <w:br/>
        <w:t>Standorte:</w:t>
      </w:r>
      <w:r w:rsidRPr="00B01A7E">
        <w:rPr>
          <w:rFonts w:ascii="Arial" w:hAnsi="Arial"/>
          <w:sz w:val="18"/>
          <w:szCs w:val="18"/>
        </w:rPr>
        <w:tab/>
      </w:r>
      <w:r w:rsidRPr="00B01A7E">
        <w:rPr>
          <w:rFonts w:ascii="Arial" w:hAnsi="Arial"/>
          <w:sz w:val="18"/>
          <w:szCs w:val="18"/>
        </w:rPr>
        <w:tab/>
        <w:t xml:space="preserve">Peking, Kunshan (CN), München, Berlin, Stuttgart (DE), </w:t>
      </w:r>
      <w:r w:rsidRPr="00B01A7E">
        <w:rPr>
          <w:rFonts w:ascii="Arial" w:hAnsi="Arial"/>
          <w:bCs/>
          <w:sz w:val="18"/>
          <w:szCs w:val="18"/>
        </w:rPr>
        <w:t xml:space="preserve">Lyon (FR), </w:t>
      </w:r>
      <w:r w:rsidRPr="00B01A7E">
        <w:rPr>
          <w:rFonts w:ascii="Arial" w:hAnsi="Arial"/>
          <w:bCs/>
          <w:sz w:val="18"/>
          <w:szCs w:val="18"/>
        </w:rPr>
        <w:br/>
      </w:r>
      <w:r w:rsidRPr="00B01A7E">
        <w:rPr>
          <w:rFonts w:ascii="Arial" w:hAnsi="Arial"/>
          <w:bCs/>
          <w:sz w:val="18"/>
          <w:szCs w:val="18"/>
        </w:rPr>
        <w:tab/>
      </w:r>
      <w:r w:rsidRPr="00B01A7E">
        <w:rPr>
          <w:rFonts w:ascii="Arial" w:hAnsi="Arial"/>
          <w:bCs/>
          <w:sz w:val="18"/>
          <w:szCs w:val="18"/>
        </w:rPr>
        <w:tab/>
      </w:r>
      <w:r w:rsidRPr="00B01A7E">
        <w:rPr>
          <w:rFonts w:ascii="Arial" w:hAnsi="Arial"/>
          <w:bCs/>
          <w:sz w:val="18"/>
          <w:szCs w:val="18"/>
        </w:rPr>
        <w:tab/>
      </w:r>
      <w:r w:rsidRPr="00B01A7E">
        <w:rPr>
          <w:rFonts w:ascii="Arial" w:hAnsi="Arial"/>
          <w:sz w:val="18"/>
          <w:szCs w:val="18"/>
        </w:rPr>
        <w:t xml:space="preserve">Pune (IN), Amman (JO), Tokio (JP), Charlotte (US) </w:t>
      </w:r>
    </w:p>
    <w:p w:rsidR="00A52F24" w:rsidRPr="00B01A7E" w:rsidRDefault="00A52F24" w:rsidP="00A52F24">
      <w:pPr>
        <w:rPr>
          <w:rFonts w:ascii="Arial" w:hAnsi="Arial"/>
          <w:sz w:val="18"/>
          <w:szCs w:val="18"/>
        </w:rPr>
      </w:pPr>
      <w:r w:rsidRPr="00B01A7E">
        <w:rPr>
          <w:rFonts w:ascii="Arial" w:hAnsi="Arial"/>
          <w:sz w:val="18"/>
          <w:szCs w:val="18"/>
        </w:rPr>
        <w:t>Exportquote:</w:t>
      </w:r>
      <w:r w:rsidRPr="00B01A7E">
        <w:rPr>
          <w:rFonts w:ascii="Arial" w:hAnsi="Arial"/>
          <w:sz w:val="18"/>
          <w:szCs w:val="18"/>
        </w:rPr>
        <w:tab/>
      </w:r>
      <w:r w:rsidRPr="00B01A7E">
        <w:rPr>
          <w:rFonts w:ascii="Arial" w:hAnsi="Arial"/>
          <w:sz w:val="18"/>
          <w:szCs w:val="18"/>
        </w:rPr>
        <w:tab/>
        <w:t>85 Prozent</w:t>
      </w:r>
    </w:p>
    <w:p w:rsidR="004246ED" w:rsidRPr="00B01A7E" w:rsidRDefault="004246ED" w:rsidP="00A52F24">
      <w:pPr>
        <w:rPr>
          <w:rFonts w:ascii="Arial" w:hAnsi="Arial" w:cs="Arial"/>
          <w:b/>
          <w:sz w:val="22"/>
          <w:szCs w:val="22"/>
        </w:rPr>
      </w:pPr>
    </w:p>
    <w:p w:rsidR="004246ED" w:rsidRPr="00B01A7E" w:rsidRDefault="004246ED" w:rsidP="00A52F24">
      <w:pPr>
        <w:rPr>
          <w:rFonts w:ascii="Arial" w:hAnsi="Arial" w:cs="Arial"/>
          <w:b/>
          <w:sz w:val="22"/>
          <w:szCs w:val="22"/>
        </w:rPr>
        <w:sectPr w:rsidR="004246ED" w:rsidRPr="00B01A7E" w:rsidSect="00E05496">
          <w:pgSz w:w="11900" w:h="16840"/>
          <w:pgMar w:top="1417" w:right="1417" w:bottom="1134" w:left="1417" w:header="708" w:footer="708" w:gutter="0"/>
          <w:cols w:space="708"/>
          <w:docGrid w:linePitch="360"/>
        </w:sectPr>
      </w:pPr>
    </w:p>
    <w:p w:rsidR="006815B7" w:rsidRPr="00B01A7E" w:rsidRDefault="006815B7" w:rsidP="00A52F24">
      <w:pPr>
        <w:rPr>
          <w:rFonts w:ascii="Arial" w:hAnsi="Arial" w:cs="Arial"/>
          <w:b/>
          <w:sz w:val="22"/>
          <w:szCs w:val="22"/>
        </w:rPr>
      </w:pPr>
    </w:p>
    <w:p w:rsidR="00A52F24" w:rsidRDefault="00A52F24" w:rsidP="00A52F24">
      <w:pPr>
        <w:rPr>
          <w:rFonts w:ascii="Arial" w:hAnsi="Arial" w:cs="Arial"/>
          <w:b/>
          <w:sz w:val="22"/>
          <w:szCs w:val="22"/>
        </w:rPr>
      </w:pPr>
      <w:r w:rsidRPr="00441F1E">
        <w:rPr>
          <w:rFonts w:ascii="Arial" w:hAnsi="Arial" w:cs="Arial"/>
          <w:b/>
          <w:sz w:val="22"/>
          <w:szCs w:val="22"/>
        </w:rPr>
        <w:t>Weitere Informationen</w:t>
      </w:r>
    </w:p>
    <w:p w:rsidR="00A52F24" w:rsidRPr="00515EC4" w:rsidRDefault="00E85CC8" w:rsidP="00A52F24">
      <w:pPr>
        <w:ind w:left="2160" w:hanging="2160"/>
        <w:outlineLvl w:val="0"/>
        <w:rPr>
          <w:rFonts w:ascii="Arial" w:hAnsi="Arial"/>
          <w:sz w:val="22"/>
        </w:rPr>
      </w:pPr>
      <w:r>
        <w:rPr>
          <w:rFonts w:ascii="Arial" w:hAnsi="Arial"/>
          <w:sz w:val="22"/>
        </w:rPr>
        <w:t>Denise Bickel</w:t>
      </w:r>
    </w:p>
    <w:p w:rsidR="00A52F24" w:rsidRPr="007F4E64" w:rsidRDefault="00A52F24" w:rsidP="00A52F24">
      <w:pPr>
        <w:ind w:left="2160" w:hanging="2160"/>
        <w:rPr>
          <w:rFonts w:ascii="Arial" w:hAnsi="Arial"/>
          <w:sz w:val="22"/>
        </w:rPr>
      </w:pPr>
      <w:r w:rsidRPr="007F4E64">
        <w:rPr>
          <w:rFonts w:ascii="Arial" w:hAnsi="Arial"/>
          <w:sz w:val="22"/>
        </w:rPr>
        <w:t>Getzner Werkstoffe GmbH</w:t>
      </w:r>
    </w:p>
    <w:p w:rsidR="00A52F24" w:rsidRPr="0017486D" w:rsidRDefault="00A52F24" w:rsidP="00A52F24">
      <w:pPr>
        <w:rPr>
          <w:rFonts w:ascii="Times" w:eastAsia="Times New Roman" w:hAnsi="Times"/>
          <w:sz w:val="20"/>
          <w:szCs w:val="20"/>
        </w:rPr>
      </w:pPr>
      <w:r w:rsidRPr="007F4E64">
        <w:rPr>
          <w:rFonts w:ascii="Arial" w:hAnsi="Arial"/>
          <w:sz w:val="22"/>
        </w:rPr>
        <w:t xml:space="preserve">T: </w:t>
      </w:r>
      <w:r w:rsidRPr="0017486D">
        <w:rPr>
          <w:rFonts w:ascii="Arial" w:eastAsia="Times New Roman" w:hAnsi="Arial" w:cs="Arial"/>
          <w:sz w:val="22"/>
          <w:szCs w:val="22"/>
        </w:rPr>
        <w:t>+43-5552-201-</w:t>
      </w:r>
      <w:r w:rsidRPr="008A02B9">
        <w:rPr>
          <w:rFonts w:ascii="Arial" w:hAnsi="Arial" w:cs="Arial"/>
          <w:sz w:val="22"/>
          <w:szCs w:val="22"/>
        </w:rPr>
        <w:t>186</w:t>
      </w:r>
      <w:r w:rsidR="00E85CC8">
        <w:rPr>
          <w:rFonts w:ascii="Arial" w:hAnsi="Arial" w:cs="Arial"/>
          <w:sz w:val="22"/>
          <w:szCs w:val="22"/>
        </w:rPr>
        <w:t>4</w:t>
      </w:r>
    </w:p>
    <w:p w:rsidR="00A52F24" w:rsidRPr="007F4E64" w:rsidRDefault="00E85CC8" w:rsidP="00A52F24">
      <w:pPr>
        <w:ind w:left="2160" w:hanging="2160"/>
        <w:rPr>
          <w:rFonts w:ascii="Arial" w:hAnsi="Arial"/>
          <w:sz w:val="22"/>
        </w:rPr>
      </w:pPr>
      <w:r>
        <w:rPr>
          <w:rFonts w:ascii="Arial" w:hAnsi="Arial"/>
          <w:sz w:val="22"/>
        </w:rPr>
        <w:t>denise.bickel</w:t>
      </w:r>
      <w:r w:rsidR="00A52F24" w:rsidRPr="007F4E64">
        <w:rPr>
          <w:rFonts w:ascii="Arial" w:hAnsi="Arial"/>
          <w:sz w:val="22"/>
        </w:rPr>
        <w:t>@getzner.com</w:t>
      </w:r>
    </w:p>
    <w:p w:rsidR="006815B7" w:rsidRDefault="004246ED" w:rsidP="00A52F24">
      <w:pPr>
        <w:rPr>
          <w:rFonts w:ascii="Arial" w:hAnsi="Arial" w:cs="Arial"/>
          <w:sz w:val="22"/>
          <w:szCs w:val="22"/>
        </w:rPr>
      </w:pPr>
      <w:r>
        <w:rPr>
          <w:rFonts w:ascii="Arial" w:hAnsi="Arial" w:cs="Arial"/>
          <w:sz w:val="22"/>
          <w:szCs w:val="22"/>
        </w:rPr>
        <w:br w:type="column"/>
      </w:r>
    </w:p>
    <w:p w:rsidR="00A52F24" w:rsidRPr="006752C0" w:rsidRDefault="00A52F24" w:rsidP="00A52F24">
      <w:pPr>
        <w:rPr>
          <w:rFonts w:ascii="Arial" w:hAnsi="Arial" w:cs="Arial"/>
          <w:sz w:val="22"/>
          <w:szCs w:val="22"/>
        </w:rPr>
      </w:pPr>
      <w:r w:rsidRPr="006752C0">
        <w:rPr>
          <w:rFonts w:ascii="Arial" w:hAnsi="Arial" w:cs="Arial"/>
          <w:sz w:val="22"/>
          <w:szCs w:val="22"/>
        </w:rPr>
        <w:t>Pressekontakt:</w:t>
      </w:r>
    </w:p>
    <w:p w:rsidR="00A52F24" w:rsidRPr="000366C3" w:rsidRDefault="00A52F24" w:rsidP="00A52F24">
      <w:pPr>
        <w:pStyle w:val="HTMLVorformatiert"/>
        <w:rPr>
          <w:rFonts w:ascii="Arial" w:hAnsi="Arial" w:cs="Arial"/>
          <w:sz w:val="22"/>
          <w:szCs w:val="22"/>
        </w:rPr>
      </w:pPr>
      <w:r w:rsidRPr="009B0398">
        <w:rPr>
          <w:rFonts w:ascii="Arial" w:hAnsi="Arial" w:cs="Arial"/>
          <w:sz w:val="22"/>
          <w:szCs w:val="22"/>
        </w:rPr>
        <w:t>Wanda Mikulec-Schwarz</w:t>
      </w:r>
    </w:p>
    <w:p w:rsidR="00A52F24" w:rsidRPr="009B0398" w:rsidRDefault="00A52F24" w:rsidP="00A52F24">
      <w:pPr>
        <w:pStyle w:val="HTMLVorformatiert"/>
        <w:rPr>
          <w:rFonts w:ascii="Arial" w:hAnsi="Arial" w:cs="Arial"/>
          <w:sz w:val="22"/>
          <w:szCs w:val="22"/>
        </w:rPr>
      </w:pPr>
      <w:r w:rsidRPr="009B0398">
        <w:rPr>
          <w:rFonts w:ascii="Arial" w:hAnsi="Arial" w:cs="Arial"/>
          <w:sz w:val="22"/>
          <w:szCs w:val="22"/>
        </w:rPr>
        <w:t>ikp Vorarlberg GmbH</w:t>
      </w:r>
    </w:p>
    <w:p w:rsidR="00A52F24" w:rsidRPr="009B0398" w:rsidRDefault="00A52F24" w:rsidP="00A52F24">
      <w:pPr>
        <w:pStyle w:val="HTMLVorformatiert"/>
        <w:rPr>
          <w:rFonts w:ascii="Arial" w:hAnsi="Arial" w:cs="Arial"/>
          <w:sz w:val="22"/>
          <w:szCs w:val="22"/>
        </w:rPr>
      </w:pPr>
      <w:r w:rsidRPr="009B0398">
        <w:rPr>
          <w:rFonts w:ascii="Arial" w:hAnsi="Arial" w:cs="Arial"/>
          <w:sz w:val="22"/>
          <w:szCs w:val="22"/>
        </w:rPr>
        <w:t>T: +43-5572-398811</w:t>
      </w:r>
    </w:p>
    <w:p w:rsidR="009A0264" w:rsidRPr="00D36011" w:rsidRDefault="004246ED">
      <w:pPr>
        <w:rPr>
          <w:rFonts w:ascii="Arial" w:hAnsi="Arial"/>
          <w:color w:val="FF0000"/>
          <w:sz w:val="22"/>
          <w:szCs w:val="22"/>
        </w:rPr>
      </w:pPr>
      <w:r>
        <w:rPr>
          <w:rFonts w:ascii="Arial" w:hAnsi="Arial" w:cs="Arial"/>
          <w:sz w:val="22"/>
          <w:szCs w:val="22"/>
        </w:rPr>
        <w:t>wanda.schwarz@ikp.at</w:t>
      </w:r>
    </w:p>
    <w:sectPr w:rsidR="009A0264" w:rsidRPr="00D36011" w:rsidSect="004246ED">
      <w:type w:val="continuous"/>
      <w:pgSz w:w="11900" w:h="16840"/>
      <w:pgMar w:top="1417" w:right="1417" w:bottom="1134" w:left="1417"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0F02" w:rsidRDefault="00210F02">
      <w:r>
        <w:separator/>
      </w:r>
    </w:p>
  </w:endnote>
  <w:endnote w:type="continuationSeparator" w:id="0">
    <w:p w:rsidR="00210F02" w:rsidRDefault="00210F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Univers 45 Light">
    <w:charset w:val="00"/>
    <w:family w:val="auto"/>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0F02" w:rsidRDefault="00210F02">
      <w:r>
        <w:separator/>
      </w:r>
    </w:p>
  </w:footnote>
  <w:footnote w:type="continuationSeparator" w:id="0">
    <w:p w:rsidR="00210F02" w:rsidRDefault="00210F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11A2CB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FC37772"/>
    <w:multiLevelType w:val="hybridMultilevel"/>
    <w:tmpl w:val="C5140D96"/>
    <w:lvl w:ilvl="0" w:tplc="B4BADC6C">
      <w:numFmt w:val="bullet"/>
      <w:lvlText w:val=""/>
      <w:lvlJc w:val="left"/>
      <w:pPr>
        <w:ind w:left="720" w:hanging="360"/>
      </w:pPr>
      <w:rPr>
        <w:rFonts w:ascii="Symbol" w:eastAsia="MS Mincho" w:hAnsi="Symbol" w:cs="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EC5"/>
    <w:rsid w:val="00000B49"/>
    <w:rsid w:val="000034C7"/>
    <w:rsid w:val="00005B22"/>
    <w:rsid w:val="00006164"/>
    <w:rsid w:val="0000794E"/>
    <w:rsid w:val="00010022"/>
    <w:rsid w:val="0002054A"/>
    <w:rsid w:val="00021B51"/>
    <w:rsid w:val="00021EB4"/>
    <w:rsid w:val="00027BA6"/>
    <w:rsid w:val="00031F85"/>
    <w:rsid w:val="0003642C"/>
    <w:rsid w:val="00040243"/>
    <w:rsid w:val="0004176D"/>
    <w:rsid w:val="00041A53"/>
    <w:rsid w:val="00041BF9"/>
    <w:rsid w:val="000463CD"/>
    <w:rsid w:val="00055849"/>
    <w:rsid w:val="000565C9"/>
    <w:rsid w:val="00060F7D"/>
    <w:rsid w:val="00061DF1"/>
    <w:rsid w:val="00065259"/>
    <w:rsid w:val="00067407"/>
    <w:rsid w:val="0006752D"/>
    <w:rsid w:val="000710E3"/>
    <w:rsid w:val="000729F1"/>
    <w:rsid w:val="00076CCE"/>
    <w:rsid w:val="00081977"/>
    <w:rsid w:val="00091EF3"/>
    <w:rsid w:val="00092AD8"/>
    <w:rsid w:val="00094657"/>
    <w:rsid w:val="00094AB4"/>
    <w:rsid w:val="000953FD"/>
    <w:rsid w:val="000961BE"/>
    <w:rsid w:val="000A70C9"/>
    <w:rsid w:val="000A74F8"/>
    <w:rsid w:val="000B0771"/>
    <w:rsid w:val="000B1A69"/>
    <w:rsid w:val="000B32FE"/>
    <w:rsid w:val="000C060E"/>
    <w:rsid w:val="000D2536"/>
    <w:rsid w:val="000E3798"/>
    <w:rsid w:val="000E4FBF"/>
    <w:rsid w:val="000E6F3A"/>
    <w:rsid w:val="000F5A42"/>
    <w:rsid w:val="0010228D"/>
    <w:rsid w:val="001050C0"/>
    <w:rsid w:val="00107F12"/>
    <w:rsid w:val="001162B7"/>
    <w:rsid w:val="00122BB9"/>
    <w:rsid w:val="00127438"/>
    <w:rsid w:val="00133C3F"/>
    <w:rsid w:val="00135C76"/>
    <w:rsid w:val="00137685"/>
    <w:rsid w:val="001378B6"/>
    <w:rsid w:val="001550C1"/>
    <w:rsid w:val="00156AB5"/>
    <w:rsid w:val="00167283"/>
    <w:rsid w:val="0016743C"/>
    <w:rsid w:val="0017062D"/>
    <w:rsid w:val="00172222"/>
    <w:rsid w:val="00174C3C"/>
    <w:rsid w:val="001839FC"/>
    <w:rsid w:val="0019454F"/>
    <w:rsid w:val="0019638A"/>
    <w:rsid w:val="001A1A47"/>
    <w:rsid w:val="001A29CF"/>
    <w:rsid w:val="001A6354"/>
    <w:rsid w:val="001B4A8E"/>
    <w:rsid w:val="001C7BA5"/>
    <w:rsid w:val="001D04AC"/>
    <w:rsid w:val="001D0DF2"/>
    <w:rsid w:val="001D4ED0"/>
    <w:rsid w:val="001F4B70"/>
    <w:rsid w:val="00206366"/>
    <w:rsid w:val="00207A39"/>
    <w:rsid w:val="00210F02"/>
    <w:rsid w:val="00216357"/>
    <w:rsid w:val="002172FC"/>
    <w:rsid w:val="00227C59"/>
    <w:rsid w:val="00233A07"/>
    <w:rsid w:val="0023499A"/>
    <w:rsid w:val="0024402C"/>
    <w:rsid w:val="0025019B"/>
    <w:rsid w:val="00251DD4"/>
    <w:rsid w:val="00261A84"/>
    <w:rsid w:val="00264616"/>
    <w:rsid w:val="00267B88"/>
    <w:rsid w:val="00267BE1"/>
    <w:rsid w:val="00270723"/>
    <w:rsid w:val="00270ADF"/>
    <w:rsid w:val="002725B8"/>
    <w:rsid w:val="002749D7"/>
    <w:rsid w:val="00276DD0"/>
    <w:rsid w:val="0027748A"/>
    <w:rsid w:val="00281A5F"/>
    <w:rsid w:val="002918B4"/>
    <w:rsid w:val="00294E3B"/>
    <w:rsid w:val="002A69B3"/>
    <w:rsid w:val="002B57CA"/>
    <w:rsid w:val="002C0231"/>
    <w:rsid w:val="002C580A"/>
    <w:rsid w:val="002C6F91"/>
    <w:rsid w:val="002D0BDD"/>
    <w:rsid w:val="002D50D7"/>
    <w:rsid w:val="002D78A8"/>
    <w:rsid w:val="00313021"/>
    <w:rsid w:val="00313C96"/>
    <w:rsid w:val="003215A0"/>
    <w:rsid w:val="00334481"/>
    <w:rsid w:val="003355CC"/>
    <w:rsid w:val="00336B28"/>
    <w:rsid w:val="00337AD8"/>
    <w:rsid w:val="0034487E"/>
    <w:rsid w:val="00361D6E"/>
    <w:rsid w:val="00362F75"/>
    <w:rsid w:val="003645A1"/>
    <w:rsid w:val="00365EB7"/>
    <w:rsid w:val="00366B6F"/>
    <w:rsid w:val="00373E12"/>
    <w:rsid w:val="0037402F"/>
    <w:rsid w:val="00374E00"/>
    <w:rsid w:val="00383C18"/>
    <w:rsid w:val="00393277"/>
    <w:rsid w:val="003951C9"/>
    <w:rsid w:val="003C36D8"/>
    <w:rsid w:val="003C4B7A"/>
    <w:rsid w:val="003D45D4"/>
    <w:rsid w:val="003E0D13"/>
    <w:rsid w:val="003E1E65"/>
    <w:rsid w:val="003E3B2A"/>
    <w:rsid w:val="003F1817"/>
    <w:rsid w:val="003F48DE"/>
    <w:rsid w:val="004023CA"/>
    <w:rsid w:val="00403BB0"/>
    <w:rsid w:val="00404FEE"/>
    <w:rsid w:val="0040665B"/>
    <w:rsid w:val="004117E5"/>
    <w:rsid w:val="004148F1"/>
    <w:rsid w:val="00421951"/>
    <w:rsid w:val="0042450F"/>
    <w:rsid w:val="004246ED"/>
    <w:rsid w:val="00427E46"/>
    <w:rsid w:val="00432037"/>
    <w:rsid w:val="00434CE6"/>
    <w:rsid w:val="0044629C"/>
    <w:rsid w:val="00446A7B"/>
    <w:rsid w:val="004479BF"/>
    <w:rsid w:val="00451046"/>
    <w:rsid w:val="004523B4"/>
    <w:rsid w:val="00453A31"/>
    <w:rsid w:val="004540BB"/>
    <w:rsid w:val="00455C17"/>
    <w:rsid w:val="00456143"/>
    <w:rsid w:val="00456354"/>
    <w:rsid w:val="0046186F"/>
    <w:rsid w:val="00464880"/>
    <w:rsid w:val="00474A67"/>
    <w:rsid w:val="00483884"/>
    <w:rsid w:val="00492FE4"/>
    <w:rsid w:val="00496DA8"/>
    <w:rsid w:val="004A773C"/>
    <w:rsid w:val="004B2981"/>
    <w:rsid w:val="004C4ABA"/>
    <w:rsid w:val="004C4ABD"/>
    <w:rsid w:val="004D0AEE"/>
    <w:rsid w:val="004D0F17"/>
    <w:rsid w:val="004D15E2"/>
    <w:rsid w:val="004D2442"/>
    <w:rsid w:val="004D4395"/>
    <w:rsid w:val="004D5EF5"/>
    <w:rsid w:val="004D7E74"/>
    <w:rsid w:val="004E0F82"/>
    <w:rsid w:val="004E55E6"/>
    <w:rsid w:val="004E7749"/>
    <w:rsid w:val="004F5541"/>
    <w:rsid w:val="00504A32"/>
    <w:rsid w:val="00510DC9"/>
    <w:rsid w:val="005209F9"/>
    <w:rsid w:val="00524FBB"/>
    <w:rsid w:val="00540FA4"/>
    <w:rsid w:val="0054160B"/>
    <w:rsid w:val="0055456C"/>
    <w:rsid w:val="00563BF9"/>
    <w:rsid w:val="00567F37"/>
    <w:rsid w:val="005702F9"/>
    <w:rsid w:val="0057377C"/>
    <w:rsid w:val="005760DB"/>
    <w:rsid w:val="00576BD2"/>
    <w:rsid w:val="00580428"/>
    <w:rsid w:val="00583E6E"/>
    <w:rsid w:val="00586111"/>
    <w:rsid w:val="0059200B"/>
    <w:rsid w:val="00597AE0"/>
    <w:rsid w:val="005A1556"/>
    <w:rsid w:val="005B0BAF"/>
    <w:rsid w:val="005B15FD"/>
    <w:rsid w:val="005C016B"/>
    <w:rsid w:val="005C0D02"/>
    <w:rsid w:val="005D454A"/>
    <w:rsid w:val="005E0F36"/>
    <w:rsid w:val="005E14F9"/>
    <w:rsid w:val="005E34D6"/>
    <w:rsid w:val="005F1DC7"/>
    <w:rsid w:val="0060578F"/>
    <w:rsid w:val="00611036"/>
    <w:rsid w:val="00614337"/>
    <w:rsid w:val="006153F1"/>
    <w:rsid w:val="0063107F"/>
    <w:rsid w:val="00636173"/>
    <w:rsid w:val="0063659E"/>
    <w:rsid w:val="006423FA"/>
    <w:rsid w:val="006521BD"/>
    <w:rsid w:val="00665B4D"/>
    <w:rsid w:val="0066787A"/>
    <w:rsid w:val="006744CA"/>
    <w:rsid w:val="00674FD4"/>
    <w:rsid w:val="0067512D"/>
    <w:rsid w:val="00675F8D"/>
    <w:rsid w:val="006763DA"/>
    <w:rsid w:val="00677284"/>
    <w:rsid w:val="006815B7"/>
    <w:rsid w:val="00682975"/>
    <w:rsid w:val="00686F65"/>
    <w:rsid w:val="00691CBC"/>
    <w:rsid w:val="00692E01"/>
    <w:rsid w:val="006965E0"/>
    <w:rsid w:val="00697E62"/>
    <w:rsid w:val="006A5949"/>
    <w:rsid w:val="006B17F3"/>
    <w:rsid w:val="006B1BA5"/>
    <w:rsid w:val="006C2FC8"/>
    <w:rsid w:val="006C7644"/>
    <w:rsid w:val="006D0740"/>
    <w:rsid w:val="006E20FA"/>
    <w:rsid w:val="006E4006"/>
    <w:rsid w:val="006E5757"/>
    <w:rsid w:val="006F03B7"/>
    <w:rsid w:val="006F3407"/>
    <w:rsid w:val="006F3926"/>
    <w:rsid w:val="006F5058"/>
    <w:rsid w:val="006F6FA6"/>
    <w:rsid w:val="006F7513"/>
    <w:rsid w:val="00706385"/>
    <w:rsid w:val="00706D44"/>
    <w:rsid w:val="007073C1"/>
    <w:rsid w:val="007078F9"/>
    <w:rsid w:val="00712FBC"/>
    <w:rsid w:val="007141C3"/>
    <w:rsid w:val="00724640"/>
    <w:rsid w:val="00730991"/>
    <w:rsid w:val="007432CE"/>
    <w:rsid w:val="00744E6B"/>
    <w:rsid w:val="007475AE"/>
    <w:rsid w:val="00754159"/>
    <w:rsid w:val="0076315D"/>
    <w:rsid w:val="00764B90"/>
    <w:rsid w:val="00766B37"/>
    <w:rsid w:val="00777576"/>
    <w:rsid w:val="00780112"/>
    <w:rsid w:val="007818DB"/>
    <w:rsid w:val="00783FB6"/>
    <w:rsid w:val="00787619"/>
    <w:rsid w:val="00791EDB"/>
    <w:rsid w:val="00792308"/>
    <w:rsid w:val="007A499B"/>
    <w:rsid w:val="007A6187"/>
    <w:rsid w:val="007C6E54"/>
    <w:rsid w:val="007C7563"/>
    <w:rsid w:val="007D04CB"/>
    <w:rsid w:val="007D2397"/>
    <w:rsid w:val="007D5A4F"/>
    <w:rsid w:val="007D784B"/>
    <w:rsid w:val="007D79DB"/>
    <w:rsid w:val="007E41BA"/>
    <w:rsid w:val="007F78A1"/>
    <w:rsid w:val="0080487A"/>
    <w:rsid w:val="008132DF"/>
    <w:rsid w:val="00814AF6"/>
    <w:rsid w:val="0082234D"/>
    <w:rsid w:val="008244FD"/>
    <w:rsid w:val="00824AB1"/>
    <w:rsid w:val="00833ACC"/>
    <w:rsid w:val="00836815"/>
    <w:rsid w:val="00842E16"/>
    <w:rsid w:val="008430D3"/>
    <w:rsid w:val="0084684C"/>
    <w:rsid w:val="00851F2F"/>
    <w:rsid w:val="008527EF"/>
    <w:rsid w:val="00852813"/>
    <w:rsid w:val="008569DF"/>
    <w:rsid w:val="0086054C"/>
    <w:rsid w:val="008630DD"/>
    <w:rsid w:val="008854A7"/>
    <w:rsid w:val="008966BB"/>
    <w:rsid w:val="008A2D18"/>
    <w:rsid w:val="008A35B5"/>
    <w:rsid w:val="008A6310"/>
    <w:rsid w:val="008A6A87"/>
    <w:rsid w:val="008A7008"/>
    <w:rsid w:val="008B3C8A"/>
    <w:rsid w:val="008C0C94"/>
    <w:rsid w:val="008C2917"/>
    <w:rsid w:val="008C3B41"/>
    <w:rsid w:val="008D2447"/>
    <w:rsid w:val="008D53A8"/>
    <w:rsid w:val="008D5EAC"/>
    <w:rsid w:val="008D6442"/>
    <w:rsid w:val="008E50A6"/>
    <w:rsid w:val="008F20C0"/>
    <w:rsid w:val="008F3C4C"/>
    <w:rsid w:val="008F73D5"/>
    <w:rsid w:val="0090010D"/>
    <w:rsid w:val="00901BD7"/>
    <w:rsid w:val="00921254"/>
    <w:rsid w:val="009300CD"/>
    <w:rsid w:val="0094011B"/>
    <w:rsid w:val="0094240C"/>
    <w:rsid w:val="00963BC7"/>
    <w:rsid w:val="00963F49"/>
    <w:rsid w:val="00972CCC"/>
    <w:rsid w:val="00973D14"/>
    <w:rsid w:val="00975DCB"/>
    <w:rsid w:val="009769FE"/>
    <w:rsid w:val="00980337"/>
    <w:rsid w:val="0098244B"/>
    <w:rsid w:val="00992431"/>
    <w:rsid w:val="00994C50"/>
    <w:rsid w:val="00994E24"/>
    <w:rsid w:val="009A0264"/>
    <w:rsid w:val="009A107C"/>
    <w:rsid w:val="009A494C"/>
    <w:rsid w:val="009A56FD"/>
    <w:rsid w:val="009A5874"/>
    <w:rsid w:val="009A7D22"/>
    <w:rsid w:val="009B0AE3"/>
    <w:rsid w:val="009B233E"/>
    <w:rsid w:val="009B4B8E"/>
    <w:rsid w:val="009C7D1E"/>
    <w:rsid w:val="009D0984"/>
    <w:rsid w:val="009D489C"/>
    <w:rsid w:val="009D7D9E"/>
    <w:rsid w:val="009E0BCA"/>
    <w:rsid w:val="009E1FF7"/>
    <w:rsid w:val="009E2032"/>
    <w:rsid w:val="009E6EC1"/>
    <w:rsid w:val="009F44DD"/>
    <w:rsid w:val="009F4EDC"/>
    <w:rsid w:val="00A02B57"/>
    <w:rsid w:val="00A10465"/>
    <w:rsid w:val="00A12FE2"/>
    <w:rsid w:val="00A161C8"/>
    <w:rsid w:val="00A30347"/>
    <w:rsid w:val="00A30883"/>
    <w:rsid w:val="00A31B19"/>
    <w:rsid w:val="00A34E86"/>
    <w:rsid w:val="00A41611"/>
    <w:rsid w:val="00A436D4"/>
    <w:rsid w:val="00A45C64"/>
    <w:rsid w:val="00A51155"/>
    <w:rsid w:val="00A519EE"/>
    <w:rsid w:val="00A52F24"/>
    <w:rsid w:val="00A56CC5"/>
    <w:rsid w:val="00A56FC8"/>
    <w:rsid w:val="00A5767A"/>
    <w:rsid w:val="00A71518"/>
    <w:rsid w:val="00A72820"/>
    <w:rsid w:val="00A74C04"/>
    <w:rsid w:val="00A766A7"/>
    <w:rsid w:val="00A83464"/>
    <w:rsid w:val="00A83E01"/>
    <w:rsid w:val="00A960E2"/>
    <w:rsid w:val="00A96C8E"/>
    <w:rsid w:val="00AA07B3"/>
    <w:rsid w:val="00AA16E7"/>
    <w:rsid w:val="00AA6086"/>
    <w:rsid w:val="00AC3178"/>
    <w:rsid w:val="00AC418E"/>
    <w:rsid w:val="00AC6F60"/>
    <w:rsid w:val="00AD4DBA"/>
    <w:rsid w:val="00AD51B7"/>
    <w:rsid w:val="00AD6A0D"/>
    <w:rsid w:val="00AE14E2"/>
    <w:rsid w:val="00AE1B21"/>
    <w:rsid w:val="00AE5F86"/>
    <w:rsid w:val="00AF2871"/>
    <w:rsid w:val="00AF3247"/>
    <w:rsid w:val="00AF4B0E"/>
    <w:rsid w:val="00B00488"/>
    <w:rsid w:val="00B01A7E"/>
    <w:rsid w:val="00B0674D"/>
    <w:rsid w:val="00B07796"/>
    <w:rsid w:val="00B10BBA"/>
    <w:rsid w:val="00B1400E"/>
    <w:rsid w:val="00B16528"/>
    <w:rsid w:val="00B2312B"/>
    <w:rsid w:val="00B271BC"/>
    <w:rsid w:val="00B309EE"/>
    <w:rsid w:val="00B30D43"/>
    <w:rsid w:val="00B33360"/>
    <w:rsid w:val="00B40579"/>
    <w:rsid w:val="00B54057"/>
    <w:rsid w:val="00B559CC"/>
    <w:rsid w:val="00B67834"/>
    <w:rsid w:val="00B73436"/>
    <w:rsid w:val="00B80E1A"/>
    <w:rsid w:val="00B8116D"/>
    <w:rsid w:val="00B82BE3"/>
    <w:rsid w:val="00B86616"/>
    <w:rsid w:val="00B930DA"/>
    <w:rsid w:val="00B95843"/>
    <w:rsid w:val="00BA2444"/>
    <w:rsid w:val="00BA2A50"/>
    <w:rsid w:val="00BA3C68"/>
    <w:rsid w:val="00BB2D21"/>
    <w:rsid w:val="00BB4676"/>
    <w:rsid w:val="00BB5A8B"/>
    <w:rsid w:val="00BC0ADD"/>
    <w:rsid w:val="00BC3239"/>
    <w:rsid w:val="00BC7804"/>
    <w:rsid w:val="00BD1A80"/>
    <w:rsid w:val="00BD4575"/>
    <w:rsid w:val="00BD7A36"/>
    <w:rsid w:val="00BE00BB"/>
    <w:rsid w:val="00BE797F"/>
    <w:rsid w:val="00BF67C1"/>
    <w:rsid w:val="00C03DA0"/>
    <w:rsid w:val="00C12959"/>
    <w:rsid w:val="00C400A0"/>
    <w:rsid w:val="00C446A7"/>
    <w:rsid w:val="00C45EE4"/>
    <w:rsid w:val="00C55767"/>
    <w:rsid w:val="00C619B0"/>
    <w:rsid w:val="00C65BB6"/>
    <w:rsid w:val="00C65ED7"/>
    <w:rsid w:val="00C70E0F"/>
    <w:rsid w:val="00C71E0A"/>
    <w:rsid w:val="00C73164"/>
    <w:rsid w:val="00C75EF3"/>
    <w:rsid w:val="00C778C9"/>
    <w:rsid w:val="00C77E89"/>
    <w:rsid w:val="00C83319"/>
    <w:rsid w:val="00C8503B"/>
    <w:rsid w:val="00C85174"/>
    <w:rsid w:val="00C85913"/>
    <w:rsid w:val="00C87B43"/>
    <w:rsid w:val="00C92997"/>
    <w:rsid w:val="00C96924"/>
    <w:rsid w:val="00CA0E17"/>
    <w:rsid w:val="00CA56B1"/>
    <w:rsid w:val="00CA7FC2"/>
    <w:rsid w:val="00CB7B84"/>
    <w:rsid w:val="00CC1C3A"/>
    <w:rsid w:val="00CC4A9A"/>
    <w:rsid w:val="00CC55FC"/>
    <w:rsid w:val="00CD0BDF"/>
    <w:rsid w:val="00CD12A0"/>
    <w:rsid w:val="00CD33E1"/>
    <w:rsid w:val="00CD637F"/>
    <w:rsid w:val="00CE54AB"/>
    <w:rsid w:val="00CE6243"/>
    <w:rsid w:val="00CE7A2E"/>
    <w:rsid w:val="00CF07CE"/>
    <w:rsid w:val="00CF07F3"/>
    <w:rsid w:val="00CF6289"/>
    <w:rsid w:val="00CF7FC2"/>
    <w:rsid w:val="00D017AD"/>
    <w:rsid w:val="00D02F05"/>
    <w:rsid w:val="00D10D8F"/>
    <w:rsid w:val="00D12202"/>
    <w:rsid w:val="00D153FB"/>
    <w:rsid w:val="00D16941"/>
    <w:rsid w:val="00D17A69"/>
    <w:rsid w:val="00D21401"/>
    <w:rsid w:val="00D329B2"/>
    <w:rsid w:val="00D36011"/>
    <w:rsid w:val="00D44392"/>
    <w:rsid w:val="00D52E30"/>
    <w:rsid w:val="00D61C4C"/>
    <w:rsid w:val="00D70A92"/>
    <w:rsid w:val="00D74931"/>
    <w:rsid w:val="00D80B79"/>
    <w:rsid w:val="00D84002"/>
    <w:rsid w:val="00D879D7"/>
    <w:rsid w:val="00D912ED"/>
    <w:rsid w:val="00D91701"/>
    <w:rsid w:val="00D93081"/>
    <w:rsid w:val="00D951C0"/>
    <w:rsid w:val="00D9535C"/>
    <w:rsid w:val="00D97272"/>
    <w:rsid w:val="00D97EE8"/>
    <w:rsid w:val="00DA288A"/>
    <w:rsid w:val="00DD013C"/>
    <w:rsid w:val="00DD0B03"/>
    <w:rsid w:val="00DE6231"/>
    <w:rsid w:val="00DE6676"/>
    <w:rsid w:val="00DF21BC"/>
    <w:rsid w:val="00DF7C70"/>
    <w:rsid w:val="00E03574"/>
    <w:rsid w:val="00E05496"/>
    <w:rsid w:val="00E154D4"/>
    <w:rsid w:val="00E218DB"/>
    <w:rsid w:val="00E218EA"/>
    <w:rsid w:val="00E21C0A"/>
    <w:rsid w:val="00E27300"/>
    <w:rsid w:val="00E30B5D"/>
    <w:rsid w:val="00E31DA3"/>
    <w:rsid w:val="00E36DAE"/>
    <w:rsid w:val="00E41C9D"/>
    <w:rsid w:val="00E466B2"/>
    <w:rsid w:val="00E468A8"/>
    <w:rsid w:val="00E46E99"/>
    <w:rsid w:val="00E479ED"/>
    <w:rsid w:val="00E51C18"/>
    <w:rsid w:val="00E6026B"/>
    <w:rsid w:val="00E63431"/>
    <w:rsid w:val="00E73BEA"/>
    <w:rsid w:val="00E805D0"/>
    <w:rsid w:val="00E814FB"/>
    <w:rsid w:val="00E85AF7"/>
    <w:rsid w:val="00E85CC8"/>
    <w:rsid w:val="00EA3B33"/>
    <w:rsid w:val="00EB0842"/>
    <w:rsid w:val="00EB1EC5"/>
    <w:rsid w:val="00EB27FD"/>
    <w:rsid w:val="00EB4740"/>
    <w:rsid w:val="00EC2FC0"/>
    <w:rsid w:val="00ED0E3B"/>
    <w:rsid w:val="00ED19B1"/>
    <w:rsid w:val="00ED4312"/>
    <w:rsid w:val="00ED7049"/>
    <w:rsid w:val="00ED7449"/>
    <w:rsid w:val="00EE5F60"/>
    <w:rsid w:val="00EF08FB"/>
    <w:rsid w:val="00EF0F75"/>
    <w:rsid w:val="00EF56D5"/>
    <w:rsid w:val="00F02DA3"/>
    <w:rsid w:val="00F052C1"/>
    <w:rsid w:val="00F063A9"/>
    <w:rsid w:val="00F069AE"/>
    <w:rsid w:val="00F107A2"/>
    <w:rsid w:val="00F12154"/>
    <w:rsid w:val="00F1539E"/>
    <w:rsid w:val="00F20021"/>
    <w:rsid w:val="00F219D9"/>
    <w:rsid w:val="00F22FD3"/>
    <w:rsid w:val="00F24149"/>
    <w:rsid w:val="00F25C0E"/>
    <w:rsid w:val="00F27901"/>
    <w:rsid w:val="00F27B0C"/>
    <w:rsid w:val="00F350F0"/>
    <w:rsid w:val="00F360E6"/>
    <w:rsid w:val="00F46F7C"/>
    <w:rsid w:val="00F57D83"/>
    <w:rsid w:val="00F626C0"/>
    <w:rsid w:val="00F646B3"/>
    <w:rsid w:val="00F700CD"/>
    <w:rsid w:val="00F70558"/>
    <w:rsid w:val="00F70882"/>
    <w:rsid w:val="00F80BCE"/>
    <w:rsid w:val="00F81DCA"/>
    <w:rsid w:val="00F91206"/>
    <w:rsid w:val="00F934C1"/>
    <w:rsid w:val="00F93914"/>
    <w:rsid w:val="00FB12B0"/>
    <w:rsid w:val="00FB5482"/>
    <w:rsid w:val="00FB753A"/>
    <w:rsid w:val="00FC22A7"/>
    <w:rsid w:val="00FC7438"/>
    <w:rsid w:val="00FD75FA"/>
    <w:rsid w:val="00FE018E"/>
    <w:rsid w:val="00FF1782"/>
    <w:rsid w:val="00FF4F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D2447"/>
    <w:rPr>
      <w:rFonts w:ascii="Lucida Grande" w:hAnsi="Lucida Grande" w:cs="Lucida Grande"/>
      <w:sz w:val="18"/>
      <w:szCs w:val="18"/>
    </w:rPr>
  </w:style>
  <w:style w:type="character" w:customStyle="1" w:styleId="SprechblasentextZchn">
    <w:name w:val="Sprechblasentext Zchn"/>
    <w:link w:val="Sprechblasentext"/>
    <w:uiPriority w:val="99"/>
    <w:semiHidden/>
    <w:rsid w:val="008D2447"/>
    <w:rPr>
      <w:rFonts w:ascii="Lucida Grande" w:hAnsi="Lucida Grande" w:cs="Lucida Grande"/>
      <w:sz w:val="18"/>
      <w:szCs w:val="18"/>
      <w:lang w:val="de-DE"/>
    </w:rPr>
  </w:style>
  <w:style w:type="character" w:styleId="Kommentarzeichen">
    <w:name w:val="annotation reference"/>
    <w:uiPriority w:val="99"/>
    <w:semiHidden/>
    <w:unhideWhenUsed/>
    <w:rsid w:val="00783FB6"/>
    <w:rPr>
      <w:sz w:val="18"/>
      <w:szCs w:val="18"/>
    </w:rPr>
  </w:style>
  <w:style w:type="paragraph" w:styleId="Kommentartext">
    <w:name w:val="annotation text"/>
    <w:basedOn w:val="Standard"/>
    <w:link w:val="KommentartextZchn"/>
    <w:uiPriority w:val="99"/>
    <w:semiHidden/>
    <w:unhideWhenUsed/>
    <w:rsid w:val="00783FB6"/>
  </w:style>
  <w:style w:type="character" w:customStyle="1" w:styleId="KommentartextZchn">
    <w:name w:val="Kommentartext Zchn"/>
    <w:link w:val="Kommentartext"/>
    <w:uiPriority w:val="99"/>
    <w:semiHidden/>
    <w:rsid w:val="00783FB6"/>
    <w:rPr>
      <w:sz w:val="24"/>
      <w:szCs w:val="24"/>
      <w:lang w:val="de-DE"/>
    </w:rPr>
  </w:style>
  <w:style w:type="paragraph" w:styleId="Kommentarthema">
    <w:name w:val="annotation subject"/>
    <w:basedOn w:val="Kommentartext"/>
    <w:next w:val="Kommentartext"/>
    <w:link w:val="KommentarthemaZchn"/>
    <w:uiPriority w:val="99"/>
    <w:semiHidden/>
    <w:unhideWhenUsed/>
    <w:rsid w:val="00783FB6"/>
    <w:rPr>
      <w:b/>
      <w:bCs/>
      <w:sz w:val="20"/>
      <w:szCs w:val="20"/>
    </w:rPr>
  </w:style>
  <w:style w:type="character" w:customStyle="1" w:styleId="KommentarthemaZchn">
    <w:name w:val="Kommentarthema Zchn"/>
    <w:link w:val="Kommentarthema"/>
    <w:uiPriority w:val="99"/>
    <w:semiHidden/>
    <w:rsid w:val="00783FB6"/>
    <w:rPr>
      <w:b/>
      <w:bCs/>
      <w:sz w:val="24"/>
      <w:szCs w:val="24"/>
      <w:lang w:val="de-DE"/>
    </w:rPr>
  </w:style>
  <w:style w:type="paragraph" w:customStyle="1" w:styleId="ikpBrieftext">
    <w:name w:val="ikp_Brieftext"/>
    <w:rsid w:val="003C36D8"/>
    <w:pPr>
      <w:spacing w:line="320" w:lineRule="exact"/>
    </w:pPr>
    <w:rPr>
      <w:rFonts w:ascii="Univers 45 Light" w:eastAsia="Times" w:hAnsi="Univers 45 Light"/>
      <w:noProof/>
      <w:sz w:val="21"/>
      <w:lang w:val="de-AT"/>
    </w:rPr>
  </w:style>
  <w:style w:type="paragraph" w:customStyle="1" w:styleId="MittlereSchattierung2-Akzent61">
    <w:name w:val="Mittlere Schattierung 2 - Akzent 61"/>
    <w:hidden/>
    <w:uiPriority w:val="99"/>
    <w:semiHidden/>
    <w:rsid w:val="00D16941"/>
    <w:rPr>
      <w:sz w:val="24"/>
      <w:szCs w:val="24"/>
    </w:rPr>
  </w:style>
  <w:style w:type="paragraph" w:customStyle="1" w:styleId="MittleresRaster3-Akzent51">
    <w:name w:val="Mittleres Raster 3 - Akzent 51"/>
    <w:hidden/>
    <w:uiPriority w:val="99"/>
    <w:semiHidden/>
    <w:rsid w:val="00C73164"/>
    <w:rPr>
      <w:sz w:val="24"/>
      <w:szCs w:val="24"/>
    </w:rPr>
  </w:style>
  <w:style w:type="paragraph" w:styleId="HTMLVorformatiert">
    <w:name w:val="HTML Preformatted"/>
    <w:basedOn w:val="Standard"/>
    <w:link w:val="HTMLVorformatiertZchn"/>
    <w:rsid w:val="00A52F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link w:val="HTMLVorformatiert"/>
    <w:rsid w:val="00A52F24"/>
    <w:rPr>
      <w:rFonts w:ascii="Courier New" w:eastAsia="Times New Roman" w:hAnsi="Courier New" w:cs="Courier New"/>
      <w:lang w:val="de-DE"/>
    </w:rPr>
  </w:style>
  <w:style w:type="paragraph" w:customStyle="1" w:styleId="MittlereListe2-Akzent21">
    <w:name w:val="Mittlere Liste 2 - Akzent 21"/>
    <w:hidden/>
    <w:uiPriority w:val="99"/>
    <w:semiHidden/>
    <w:rsid w:val="008F20C0"/>
    <w:rPr>
      <w:sz w:val="24"/>
      <w:szCs w:val="24"/>
    </w:rPr>
  </w:style>
  <w:style w:type="character" w:styleId="Hyperlink">
    <w:name w:val="Hyperlink"/>
    <w:uiPriority w:val="99"/>
    <w:unhideWhenUsed/>
    <w:rsid w:val="004F5541"/>
    <w:rPr>
      <w:color w:val="0000FF"/>
      <w:u w:val="single"/>
    </w:rPr>
  </w:style>
  <w:style w:type="character" w:styleId="BesuchterHyperlink">
    <w:name w:val="FollowedHyperlink"/>
    <w:uiPriority w:val="99"/>
    <w:semiHidden/>
    <w:unhideWhenUsed/>
    <w:rsid w:val="00334481"/>
    <w:rPr>
      <w:color w:val="800080"/>
      <w:u w:val="single"/>
    </w:rPr>
  </w:style>
  <w:style w:type="paragraph" w:styleId="berarbeitung">
    <w:name w:val="Revision"/>
    <w:hidden/>
    <w:uiPriority w:val="71"/>
    <w:rsid w:val="00BB2D2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121742">
      <w:bodyDiv w:val="1"/>
      <w:marLeft w:val="0"/>
      <w:marRight w:val="0"/>
      <w:marTop w:val="0"/>
      <w:marBottom w:val="0"/>
      <w:divBdr>
        <w:top w:val="none" w:sz="0" w:space="0" w:color="auto"/>
        <w:left w:val="none" w:sz="0" w:space="0" w:color="auto"/>
        <w:bottom w:val="none" w:sz="0" w:space="0" w:color="auto"/>
        <w:right w:val="none" w:sz="0" w:space="0" w:color="auto"/>
      </w:divBdr>
    </w:div>
    <w:div w:id="1100250332">
      <w:bodyDiv w:val="1"/>
      <w:marLeft w:val="0"/>
      <w:marRight w:val="0"/>
      <w:marTop w:val="0"/>
      <w:marBottom w:val="0"/>
      <w:divBdr>
        <w:top w:val="none" w:sz="0" w:space="0" w:color="auto"/>
        <w:left w:val="none" w:sz="0" w:space="0" w:color="auto"/>
        <w:bottom w:val="none" w:sz="0" w:space="0" w:color="auto"/>
        <w:right w:val="none" w:sz="0" w:space="0" w:color="auto"/>
      </w:divBdr>
    </w:div>
    <w:div w:id="1367490124">
      <w:bodyDiv w:val="1"/>
      <w:marLeft w:val="0"/>
      <w:marRight w:val="0"/>
      <w:marTop w:val="0"/>
      <w:marBottom w:val="0"/>
      <w:divBdr>
        <w:top w:val="none" w:sz="0" w:space="0" w:color="auto"/>
        <w:left w:val="none" w:sz="0" w:space="0" w:color="auto"/>
        <w:bottom w:val="none" w:sz="0" w:space="0" w:color="auto"/>
        <w:right w:val="none" w:sz="0" w:space="0" w:color="auto"/>
      </w:divBdr>
    </w:div>
    <w:div w:id="212299166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C05BD15-46BF-4016-8C3B-A1E3A7D22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747</Words>
  <Characters>4712</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5449</CharactersWithSpaces>
  <SharedDoc>false</SharedDoc>
  <HLinks>
    <vt:vector size="6" baseType="variant">
      <vt:variant>
        <vt:i4>3997719</vt:i4>
      </vt:variant>
      <vt:variant>
        <vt:i4>0</vt:i4>
      </vt:variant>
      <vt:variant>
        <vt:i4>0</vt:i4>
      </vt:variant>
      <vt:variant>
        <vt:i4>5</vt:i4>
      </vt:variant>
      <vt:variant>
        <vt:lpwstr>https://www.getzner.com/de/aktuelles/news/isotop-msn-damp-neuer-schwingungsdaempfer-fuer-bauteile-und-aggregate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IKP</dc:creator>
  <cp:keywords/>
  <dc:description/>
  <cp:lastModifiedBy>Bickel Denise</cp:lastModifiedBy>
  <cp:revision>2</cp:revision>
  <cp:lastPrinted>2016-09-16T10:36:00Z</cp:lastPrinted>
  <dcterms:created xsi:type="dcterms:W3CDTF">2016-10-06T08:13:00Z</dcterms:created>
  <dcterms:modified xsi:type="dcterms:W3CDTF">2016-10-06T08:13:00Z</dcterms:modified>
</cp:coreProperties>
</file>